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793" w:rsidRDefault="00A54A1F">
      <w:r w:rsidRPr="00D65F7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尚未服役的役男同學您好：</w:t>
      </w:r>
      <w:bookmarkStart w:id="0" w:name="_GoBack"/>
      <w:bookmarkEnd w:id="0"/>
      <w:r w:rsidRPr="00D65F7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尚未履行兵役義務的役男，出國前一定要先辦妥出境申請，並經核准後才可以順利出境喔！</w:t>
      </w:r>
      <w:r w:rsidRPr="00D65F7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依據「兵役法施行法」第48條及「役男出境處理辦法」第4條規定，役齡男子尚未履行兵役義務者之出境應經核准。</w:t>
      </w:r>
      <w:proofErr w:type="gramStart"/>
      <w:r w:rsidRPr="00D65F7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惟</w:t>
      </w:r>
      <w:proofErr w:type="gramEnd"/>
      <w:r w:rsidRPr="00D65F7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近年來經常有已達役齡身分者，因為出國前沒有辦理役男出境核准手續，以致於在出國當天到了機場，卻因具有役男身分</w:t>
      </w:r>
      <w:proofErr w:type="gramStart"/>
      <w:r w:rsidRPr="00D65F7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而遭境管</w:t>
      </w:r>
      <w:proofErr w:type="gramEnd"/>
      <w:r w:rsidRPr="00D65F7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人員擋駕，發生無法順利出境的問題，美好的出國計畫就此泡湯。</w:t>
      </w:r>
      <w:r w:rsidRPr="00D65F7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</w:r>
      <w:r w:rsidRPr="00D65F7D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  <w:highlight w:val="yellow"/>
        </w:rPr>
        <w:t>因此特別再次提醒要短期出國(不得逾4個月)的役男，必需在出境前1個月內持中華民國護照、身分證及印章向鄉(鎮、市、區)公所兵役課提出申請</w:t>
      </w:r>
      <w:proofErr w:type="gramStart"/>
      <w:r w:rsidRPr="00D65F7D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  <w:highlight w:val="yellow"/>
        </w:rPr>
        <w:t>（</w:t>
      </w:r>
      <w:proofErr w:type="gramEnd"/>
      <w:r w:rsidRPr="00D65F7D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  <w:highlight w:val="yellow"/>
        </w:rPr>
        <w:t>如由家屬或委託他人代為申請，受託人亦需備妥身分證、印章；未滿20歲的役男，因尚未成年，所以需另外再準備監護人的身分證及印章</w:t>
      </w:r>
      <w:proofErr w:type="gramStart"/>
      <w:r w:rsidRPr="00D65F7D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  <w:highlight w:val="yellow"/>
        </w:rPr>
        <w:t>）</w:t>
      </w:r>
      <w:proofErr w:type="gramEnd"/>
      <w:r w:rsidRPr="00D65F7D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  <w:highlight w:val="yellow"/>
        </w:rPr>
        <w:t>。</w:t>
      </w:r>
      <w:r w:rsidRPr="00D65F7D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</w:rPr>
        <w:br/>
      </w:r>
      <w:r w:rsidRPr="00D65F7D">
        <w:rPr>
          <w:rFonts w:ascii="微軟正黑體" w:eastAsia="微軟正黑體" w:hAnsi="微軟正黑體" w:cs="新細明體" w:hint="eastAsia"/>
          <w:b/>
          <w:color w:val="FF0000"/>
          <w:kern w:val="0"/>
          <w:szCs w:val="24"/>
          <w:highlight w:val="yellow"/>
        </w:rPr>
        <w:t>◎特別提醒民國86年次役男，105年1月1日起已屆19歲，達法定兵役年齡，出國前必需向(鄉鎮市區)公所兵役單位提出申請並經核准後才可以順利出境。</w:t>
      </w:r>
      <w:r w:rsidRPr="00D65F7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◎如果於役齡前的18歲之年12月31日以前出境，出國並不需申請核准。</w:t>
      </w:r>
      <w:r w:rsidRPr="00D65F7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學生兵役業務承辦單位：學</w:t>
      </w:r>
      <w:proofErr w:type="gramStart"/>
      <w:r w:rsidRPr="00D65F7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務</w:t>
      </w:r>
      <w:proofErr w:type="gramEnd"/>
      <w:r w:rsidRPr="00D65F7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t>處生活輔導組（位置在野聲樓一樓YP107室） </w:t>
      </w:r>
      <w:r w:rsidRPr="00D65F7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日間部兵役業務服務電話：02-29053031</w:t>
      </w:r>
      <w:r w:rsidRPr="00D65F7D">
        <w:rPr>
          <w:rFonts w:ascii="微軟正黑體" w:eastAsia="微軟正黑體" w:hAnsi="微軟正黑體" w:cs="新細明體" w:hint="eastAsia"/>
          <w:color w:val="000000"/>
          <w:kern w:val="0"/>
          <w:szCs w:val="24"/>
        </w:rPr>
        <w:br/>
        <w:t>進修部兵役業務服務電話：02-29052979</w:t>
      </w:r>
    </w:p>
    <w:sectPr w:rsidR="00381793" w:rsidSect="00A54A1F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A1F"/>
    <w:rsid w:val="00381793"/>
    <w:rsid w:val="00A5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3A8C2-20E4-4581-8AA2-77AFC57A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2015-12-23T13:18:00Z</dcterms:created>
  <dcterms:modified xsi:type="dcterms:W3CDTF">2015-12-23T13:23:00Z</dcterms:modified>
</cp:coreProperties>
</file>