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C" w:rsidRPr="00BC14CC" w:rsidRDefault="007B2EC8" w:rsidP="007A5C7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proofErr w:type="gramStart"/>
      <w:r w:rsidRPr="00BC14CC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B17ABB" w:rsidRPr="00BC14CC">
        <w:rPr>
          <w:rFonts w:ascii="標楷體" w:eastAsia="標楷體" w:hAnsi="標楷體" w:hint="eastAsia"/>
          <w:b/>
          <w:sz w:val="36"/>
          <w:szCs w:val="36"/>
          <w:u w:val="single"/>
        </w:rPr>
        <w:t>6</w:t>
      </w:r>
      <w:proofErr w:type="gramEnd"/>
      <w:r w:rsidRPr="00BC14CC">
        <w:rPr>
          <w:rFonts w:ascii="標楷體" w:eastAsia="標楷體" w:hAnsi="標楷體" w:hint="eastAsia"/>
          <w:b/>
          <w:sz w:val="36"/>
          <w:szCs w:val="36"/>
          <w:u w:val="single"/>
        </w:rPr>
        <w:t>年度</w:t>
      </w:r>
      <w:r w:rsidR="0052480B" w:rsidRPr="00912CC3">
        <w:rPr>
          <w:rFonts w:ascii="標楷體" w:eastAsia="標楷體" w:hAnsi="標楷體" w:hint="eastAsia"/>
          <w:b/>
          <w:sz w:val="36"/>
          <w:szCs w:val="36"/>
          <w:u w:val="single"/>
        </w:rPr>
        <w:t>MOOCs/SPOC</w:t>
      </w:r>
      <w:r w:rsidRPr="00BC14CC">
        <w:rPr>
          <w:rFonts w:ascii="標楷體" w:eastAsia="標楷體" w:hAnsi="標楷體" w:hint="eastAsia"/>
          <w:b/>
          <w:sz w:val="36"/>
          <w:szCs w:val="36"/>
          <w:u w:val="single"/>
        </w:rPr>
        <w:t>經費編列表格</w:t>
      </w:r>
    </w:p>
    <w:p w:rsidR="000221F6" w:rsidRDefault="009E036E" w:rsidP="007A5C7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課程名稱：</w:t>
      </w:r>
      <w:r w:rsidRPr="009E036E">
        <w:rPr>
          <w:rFonts w:ascii="標楷體" w:eastAsia="標楷體" w:hAnsi="標楷體" w:hint="eastAsia"/>
          <w:sz w:val="36"/>
          <w:szCs w:val="36"/>
        </w:rPr>
        <w:t>○○○</w:t>
      </w:r>
      <w:r>
        <w:rPr>
          <w:rFonts w:ascii="標楷體" w:eastAsia="標楷體" w:hAnsi="標楷體" w:hint="eastAsia"/>
          <w:sz w:val="36"/>
          <w:szCs w:val="36"/>
        </w:rPr>
        <w:t xml:space="preserve">   授課教師：</w:t>
      </w:r>
      <w:r w:rsidRPr="009E036E">
        <w:rPr>
          <w:rFonts w:ascii="標楷體" w:eastAsia="標楷體" w:hAnsi="標楷體" w:hint="eastAsia"/>
          <w:sz w:val="36"/>
          <w:szCs w:val="36"/>
        </w:rPr>
        <w:t>○○○</w:t>
      </w:r>
    </w:p>
    <w:p w:rsidR="005F42B4" w:rsidRDefault="009E036E" w:rsidP="007A5C77">
      <w:pPr>
        <w:jc w:val="center"/>
        <w:rPr>
          <w:rFonts w:ascii="標楷體" w:eastAsia="標楷體" w:hAnsi="標楷體"/>
          <w:szCs w:val="36"/>
        </w:rPr>
      </w:pPr>
      <w:r w:rsidRPr="00BB4814">
        <w:rPr>
          <w:rFonts w:ascii="標楷體" w:eastAsia="標楷體" w:hAnsi="標楷體" w:hint="eastAsia"/>
          <w:szCs w:val="36"/>
        </w:rPr>
        <w:t>(</w:t>
      </w:r>
      <w:proofErr w:type="gramStart"/>
      <w:r w:rsidR="00697CB5">
        <w:rPr>
          <w:rFonts w:ascii="標楷體" w:eastAsia="標楷體" w:hAnsi="標楷體" w:hint="eastAsia"/>
          <w:szCs w:val="36"/>
        </w:rPr>
        <w:t>註</w:t>
      </w:r>
      <w:proofErr w:type="gramEnd"/>
      <w:r w:rsidR="00697CB5">
        <w:rPr>
          <w:rFonts w:ascii="標楷體" w:eastAsia="標楷體" w:hAnsi="標楷體" w:hint="eastAsia"/>
          <w:szCs w:val="36"/>
        </w:rPr>
        <w:t>：</w:t>
      </w:r>
      <w:r w:rsidR="000221F6" w:rsidRPr="00BB4814">
        <w:rPr>
          <w:rFonts w:ascii="標楷體" w:eastAsia="標楷體" w:hAnsi="標楷體" w:hint="eastAsia"/>
          <w:szCs w:val="36"/>
        </w:rPr>
        <w:t>請老師於</w:t>
      </w:r>
      <w:r w:rsidR="000221F6" w:rsidRPr="00BB4814">
        <w:rPr>
          <w:rFonts w:ascii="標楷體" w:eastAsia="標楷體" w:hAnsi="標楷體" w:hint="eastAsia"/>
          <w:color w:val="FF0000"/>
          <w:szCs w:val="36"/>
        </w:rPr>
        <w:t>說明欄</w:t>
      </w:r>
      <w:r w:rsidR="000221F6" w:rsidRPr="00BB4814">
        <w:rPr>
          <w:rFonts w:ascii="標楷體" w:eastAsia="標楷體" w:hAnsi="標楷體" w:hint="eastAsia"/>
          <w:szCs w:val="36"/>
        </w:rPr>
        <w:t>詳述</w:t>
      </w:r>
      <w:r w:rsidR="00C37010" w:rsidRPr="00BB4814">
        <w:rPr>
          <w:rFonts w:ascii="標楷體" w:eastAsia="標楷體" w:hAnsi="標楷體" w:hint="eastAsia"/>
          <w:szCs w:val="36"/>
        </w:rPr>
        <w:t>經費編列計算方式</w:t>
      </w:r>
      <w:r w:rsidRPr="00BB4814">
        <w:rPr>
          <w:rFonts w:ascii="標楷體" w:eastAsia="標楷體" w:hAnsi="標楷體" w:hint="eastAsia"/>
          <w:szCs w:val="36"/>
        </w:rPr>
        <w:t>)</w:t>
      </w:r>
    </w:p>
    <w:p w:rsidR="007A5C77" w:rsidRDefault="007A5C77" w:rsidP="007A5C77">
      <w:pPr>
        <w:jc w:val="center"/>
        <w:rPr>
          <w:rFonts w:ascii="標楷體" w:eastAsia="標楷體" w:hAnsi="標楷體"/>
          <w:szCs w:val="36"/>
        </w:rPr>
      </w:pPr>
    </w:p>
    <w:p w:rsidR="008A4A93" w:rsidRPr="0087436F" w:rsidRDefault="008A4A93" w:rsidP="008A4A93">
      <w:pPr>
        <w:tabs>
          <w:tab w:val="left" w:pos="1134"/>
        </w:tabs>
        <w:snapToGrid w:val="0"/>
        <w:rPr>
          <w:rFonts w:ascii="Times New Roman" w:eastAsia="標楷體" w:hAnsi="Times New Roman" w:cs="Times New Roman"/>
          <w:b/>
          <w:bCs/>
          <w:szCs w:val="20"/>
        </w:rPr>
      </w:pPr>
      <w:r w:rsidRPr="0087436F">
        <w:rPr>
          <w:rFonts w:ascii="Times New Roman" w:eastAsia="標楷體" w:hAnsi="Times New Roman" w:cs="Times New Roman"/>
          <w:b/>
          <w:bCs/>
          <w:szCs w:val="20"/>
        </w:rPr>
        <w:t>配合勞基法規定，協助計畫之臨時助理須編列勞保與勞退，此經費需由計畫支出。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268"/>
        <w:gridCol w:w="1984"/>
        <w:gridCol w:w="5103"/>
      </w:tblGrid>
      <w:tr w:rsidR="008A4A93" w:rsidRPr="008A4A93" w:rsidTr="0000066E">
        <w:trPr>
          <w:trHeight w:val="140"/>
        </w:trPr>
        <w:tc>
          <w:tcPr>
            <w:tcW w:w="2977" w:type="dxa"/>
            <w:shd w:val="clear" w:color="auto" w:fill="002060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843" w:type="dxa"/>
            <w:shd w:val="clear" w:color="auto" w:fill="002060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單價</w: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(</w: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元</w: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數量</w: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/</w: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次數</w:t>
            </w:r>
          </w:p>
        </w:tc>
        <w:tc>
          <w:tcPr>
            <w:tcW w:w="1984" w:type="dxa"/>
            <w:shd w:val="clear" w:color="auto" w:fill="002060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總價</w:t>
            </w:r>
            <w:r w:rsidRPr="008A4A9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(</w:t>
            </w:r>
            <w:r w:rsidRPr="008A4A9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元</w:t>
            </w:r>
            <w:r w:rsidRPr="008A4A9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002060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說明</w:t>
            </w:r>
          </w:p>
        </w:tc>
      </w:tr>
      <w:tr w:rsidR="008A4A93" w:rsidRPr="008A4A93" w:rsidTr="0000066E">
        <w:trPr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8A4A93" w:rsidRPr="008A4A93" w:rsidRDefault="008A4A93" w:rsidP="006B2069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臨時助理薪資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A4A93" w:rsidRPr="008A4A93" w:rsidRDefault="006B2069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5,320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A93" w:rsidRPr="008A4A93" w:rsidRDefault="00926F9D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助理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人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*</w:t>
            </w:r>
            <w:r w:rsidR="006B2069"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4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個月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A93" w:rsidRPr="008A4A93" w:rsidRDefault="006B2069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42,560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A93" w:rsidRPr="006223D7" w:rsidRDefault="0000066E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每人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40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個小時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(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月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)*4</w:t>
            </w:r>
            <w:r w:rsidRPr="006223D7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個月</w:t>
            </w:r>
          </w:p>
        </w:tc>
      </w:tr>
      <w:tr w:rsidR="008A4A93" w:rsidRPr="008A4A93" w:rsidTr="0000066E">
        <w:trPr>
          <w:trHeight w:val="360"/>
        </w:trPr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臨時助理勞保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827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A93" w:rsidRPr="008A4A93" w:rsidRDefault="00926F9D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助理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人</w:t>
            </w:r>
            <w:r w:rsidR="006B2069"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*4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個月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A93" w:rsidRPr="008A4A93" w:rsidRDefault="00912DD2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6,616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</w:p>
        </w:tc>
      </w:tr>
      <w:tr w:rsidR="008A4A93" w:rsidRPr="008A4A93" w:rsidTr="0000066E">
        <w:trPr>
          <w:trHeight w:val="360"/>
        </w:trPr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臨時助理勞退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A4A93" w:rsidRPr="008A4A93" w:rsidRDefault="006B2069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A93" w:rsidRPr="008A4A93" w:rsidRDefault="00926F9D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助理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人</w:t>
            </w:r>
            <w:r w:rsidR="006B2069"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*4</w:t>
            </w:r>
            <w:r w:rsidR="008A4A93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個月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A93" w:rsidRPr="008A4A93" w:rsidRDefault="00912DD2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2,880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</w:p>
        </w:tc>
      </w:tr>
      <w:tr w:rsidR="008A4A93" w:rsidRPr="008A4A93" w:rsidTr="0000066E">
        <w:trPr>
          <w:trHeight w:val="360"/>
        </w:trPr>
        <w:tc>
          <w:tcPr>
            <w:tcW w:w="7088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A93" w:rsidRPr="008A4A93" w:rsidRDefault="008A4A93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A93" w:rsidRPr="008A4A93" w:rsidRDefault="000334C2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BFBFBF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52,056</w:t>
            </w:r>
          </w:p>
        </w:tc>
        <w:tc>
          <w:tcPr>
            <w:tcW w:w="5103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A93" w:rsidRPr="008A4A93" w:rsidRDefault="001423E9" w:rsidP="000D514F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423E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課程助教以</w:t>
            </w:r>
            <w:r w:rsidRPr="001423E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1423E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位為上限</w:t>
            </w:r>
            <w:bookmarkStart w:id="0" w:name="_GoBack"/>
            <w:bookmarkEnd w:id="0"/>
            <w:r w:rsidRPr="001423E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  <w:u w:val="single"/>
              </w:rPr>
              <w:t>。</w:t>
            </w:r>
          </w:p>
        </w:tc>
      </w:tr>
      <w:tr w:rsidR="00D35DAA" w:rsidRPr="008A4A93" w:rsidTr="0000066E">
        <w:trPr>
          <w:trHeight w:val="72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版權</w:t>
            </w:r>
            <w:r w:rsidRPr="007A5C77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費</w:t>
            </w:r>
          </w:p>
        </w:tc>
        <w:tc>
          <w:tcPr>
            <w:tcW w:w="1843" w:type="dxa"/>
            <w:vMerge w:val="restart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BFBFBF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5DAA" w:rsidRPr="000D6D2D" w:rsidRDefault="00D35DAA" w:rsidP="004C4A55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版權所需費用</w:t>
            </w:r>
            <w:proofErr w:type="gramStart"/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（</w:t>
            </w:r>
            <w:proofErr w:type="gramEnd"/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請詳列各項需求：範例參考如下</w:t>
            </w:r>
            <w:proofErr w:type="gramStart"/>
            <w:r w:rsidRPr="000D6D2D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  <w:proofErr w:type="gramEnd"/>
          </w:p>
          <w:p w:rsidR="00D35DAA" w:rsidRPr="00D062C1" w:rsidRDefault="00D35DAA" w:rsidP="004C4A55">
            <w:pPr>
              <w:pStyle w:val="a4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 w:cs="Times New Roman"/>
                <w:i/>
                <w:snapToGrid w:val="0"/>
                <w:color w:val="808080" w:themeColor="background1" w:themeShade="80"/>
                <w:kern w:val="0"/>
                <w:szCs w:val="28"/>
              </w:rPr>
            </w:pP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虛擬實境影片授權：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10,000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*10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部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=100,000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元。</w:t>
            </w:r>
          </w:p>
          <w:p w:rsidR="00D35DAA" w:rsidRPr="00D062C1" w:rsidRDefault="00D35DAA" w:rsidP="004C4A55">
            <w:pPr>
              <w:pStyle w:val="a4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 w:cs="Times New Roman"/>
                <w:i/>
                <w:snapToGrid w:val="0"/>
                <w:color w:val="808080" w:themeColor="background1" w:themeShade="80"/>
                <w:kern w:val="0"/>
                <w:szCs w:val="28"/>
              </w:rPr>
            </w:pP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測驗試題撰稿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1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萬字，電子書撰稿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14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萬字，共計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15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萬字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=150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千字，每千字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580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元，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150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千字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*580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=87,000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元。</w:t>
            </w:r>
          </w:p>
          <w:p w:rsidR="00D35DAA" w:rsidRPr="000D6D2D" w:rsidRDefault="00D35DAA" w:rsidP="004C4A55">
            <w:pPr>
              <w:pStyle w:val="a4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圖片版權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500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*10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張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=5,000</w:t>
            </w:r>
            <w:r w:rsidRPr="00D062C1">
              <w:rPr>
                <w:rFonts w:ascii="Times New Roman" w:eastAsia="標楷體" w:hAnsi="Times New Roman" w:cs="Times New Roman" w:hint="eastAsia"/>
                <w:i/>
                <w:snapToGrid w:val="0"/>
                <w:color w:val="808080" w:themeColor="background1" w:themeShade="80"/>
                <w:kern w:val="0"/>
                <w:szCs w:val="28"/>
              </w:rPr>
              <w:t>元。</w:t>
            </w:r>
          </w:p>
        </w:tc>
      </w:tr>
      <w:tr w:rsidR="00D35DAA" w:rsidRPr="008A4A93" w:rsidTr="0000066E">
        <w:trPr>
          <w:trHeight w:val="728"/>
        </w:trPr>
        <w:tc>
          <w:tcPr>
            <w:tcW w:w="2977" w:type="dxa"/>
            <w:vMerge/>
            <w:shd w:val="clear" w:color="auto" w:fill="auto"/>
            <w:vAlign w:val="center"/>
          </w:tcPr>
          <w:p w:rsidR="00D35DAA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BFBFBF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5DAA" w:rsidRPr="007A5C77" w:rsidRDefault="00D35DAA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35DAA" w:rsidRPr="00D35DAA" w:rsidRDefault="00D35DAA" w:rsidP="004C4A55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以</w:t>
            </w:r>
            <w:r w:rsidRPr="00130B42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40,000</w:t>
            </w:r>
            <w:r w:rsidRPr="00130B42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為</w:t>
            </w:r>
            <w:r w:rsidRPr="00130B42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原則。</w:t>
            </w:r>
          </w:p>
        </w:tc>
      </w:tr>
      <w:tr w:rsidR="00F96D41" w:rsidRPr="008A4A93" w:rsidTr="00F96D41">
        <w:trPr>
          <w:trHeight w:val="794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校外合作教師</w:t>
            </w:r>
          </w:p>
        </w:tc>
        <w:tc>
          <w:tcPr>
            <w:tcW w:w="1843" w:type="dxa"/>
            <w:vMerge w:val="restart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BFBFBF"/>
                <w:kern w:val="0"/>
                <w:sz w:val="28"/>
                <w:szCs w:val="28"/>
              </w:rPr>
            </w:pPr>
            <w:r w:rsidRPr="00F96D41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1,600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6D41" w:rsidRPr="008A4A93" w:rsidRDefault="00454A1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3</w:t>
            </w:r>
            <w:r w:rsidR="00F96D41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人</w:t>
            </w:r>
            <w:r w:rsidR="00F96D41" w:rsidRPr="008A4A93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 w:rsidR="00F96D41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小時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96D41" w:rsidRPr="00F96D41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96D41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4,800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如有可填，無則免。</w:t>
            </w:r>
            <w:r w:rsidR="00454A11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每位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校外合作教師以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1,600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元</w:t>
            </w:r>
            <w:r w:rsidR="002562DE"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計算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。</w:t>
            </w:r>
          </w:p>
        </w:tc>
      </w:tr>
      <w:tr w:rsidR="00F96D41" w:rsidRPr="008A4A93" w:rsidTr="008429DC">
        <w:trPr>
          <w:trHeight w:val="572"/>
        </w:trPr>
        <w:tc>
          <w:tcPr>
            <w:tcW w:w="2977" w:type="dxa"/>
            <w:vMerge/>
            <w:shd w:val="clear" w:color="auto" w:fill="auto"/>
            <w:vAlign w:val="center"/>
          </w:tcPr>
          <w:p w:rsidR="00F96D41" w:rsidRDefault="00F96D41" w:rsidP="008A4A93">
            <w:pPr>
              <w:snapToGrid w:val="0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96D41" w:rsidRPr="00F96D41" w:rsidRDefault="00F96D41" w:rsidP="008A4A93">
            <w:pPr>
              <w:snapToGrid w:val="0"/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6D41" w:rsidRDefault="00F96D41" w:rsidP="008A4A93">
            <w:pPr>
              <w:snapToGrid w:val="0"/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6D41" w:rsidRPr="00F96D41" w:rsidRDefault="00F96D41" w:rsidP="008A4A93">
            <w:pPr>
              <w:snapToGrid w:val="0"/>
              <w:rPr>
                <w:rFonts w:ascii="Times New Roman" w:eastAsia="標楷體" w:hAnsi="Times New Roman" w:cs="Times New Roman" w:hint="eastAsia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41" w:rsidRPr="00D35DAA" w:rsidRDefault="00454A11" w:rsidP="00D53BFF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每門課程以</w:t>
            </w:r>
            <w:r w:rsidR="00F96D41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3</w:t>
            </w:r>
            <w:r w:rsidR="00F96D41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小時</w:t>
            </w:r>
            <w:r w:rsidR="00F96D41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為</w:t>
            </w:r>
            <w:r w:rsidR="00F96D41" w:rsidRPr="00130B42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上限</w:t>
            </w:r>
            <w:r w:rsidR="00F96D41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8"/>
                <w:szCs w:val="28"/>
                <w:u w:val="single"/>
              </w:rPr>
              <w:t>原則。</w:t>
            </w:r>
          </w:p>
        </w:tc>
      </w:tr>
      <w:tr w:rsidR="00F96D41" w:rsidRPr="008A4A93" w:rsidTr="0000066E">
        <w:trPr>
          <w:trHeight w:val="1350"/>
        </w:trPr>
        <w:tc>
          <w:tcPr>
            <w:tcW w:w="2977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餐費</w:t>
            </w:r>
          </w:p>
        </w:tc>
        <w:tc>
          <w:tcPr>
            <w:tcW w:w="1843" w:type="dxa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BFBFBF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與課程助理討論課程設計討論餐費，每次每人以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80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元為上限，需辦理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3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小時以上或跨用餐時段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(12:00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或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18:00)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之活動。核銷時請附簽到表。</w:t>
            </w:r>
          </w:p>
        </w:tc>
      </w:tr>
      <w:tr w:rsidR="00F96D41" w:rsidRPr="008A4A93" w:rsidTr="0000066E">
        <w:trPr>
          <w:trHeight w:val="409"/>
        </w:trPr>
        <w:tc>
          <w:tcPr>
            <w:tcW w:w="2977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印刷費</w:t>
            </w:r>
          </w:p>
        </w:tc>
        <w:tc>
          <w:tcPr>
            <w:tcW w:w="1843" w:type="dxa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資料影印，超過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2,000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元，核銷時請另附封面</w:t>
            </w:r>
          </w:p>
        </w:tc>
      </w:tr>
      <w:tr w:rsidR="00F96D41" w:rsidRPr="008A4A93" w:rsidTr="0000066E">
        <w:trPr>
          <w:trHeight w:val="351"/>
        </w:trPr>
        <w:tc>
          <w:tcPr>
            <w:tcW w:w="2977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雜支</w:t>
            </w: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文具</w:t>
            </w:r>
            <w:r w:rsidRPr="008A4A9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color w:val="808080" w:themeColor="background1" w:themeShade="8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文具、郵資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…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等，單項物品不得超過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2,000</w:t>
            </w:r>
            <w:r w:rsidRPr="008A4A93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  <w:sz w:val="28"/>
                <w:szCs w:val="28"/>
              </w:rPr>
              <w:t>元。</w:t>
            </w:r>
          </w:p>
        </w:tc>
      </w:tr>
      <w:tr w:rsidR="00F96D41" w:rsidRPr="008A4A93" w:rsidTr="0000066E">
        <w:trPr>
          <w:trHeight w:val="336"/>
        </w:trPr>
        <w:tc>
          <w:tcPr>
            <w:tcW w:w="70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fldChar w:fldCharType="begin"/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instrText xml:space="preserve"> =SUM(ABOVE) </w:instrText>
            </w: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4F81BD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上限</w:t>
            </w:r>
            <w:r w:rsidRPr="008A4A93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10,000</w:t>
            </w:r>
            <w:r w:rsidRPr="008A4A93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元</w:t>
            </w:r>
          </w:p>
        </w:tc>
      </w:tr>
      <w:tr w:rsidR="00F96D41" w:rsidRPr="008A4A93" w:rsidTr="0000066E">
        <w:trPr>
          <w:trHeight w:val="383"/>
        </w:trPr>
        <w:tc>
          <w:tcPr>
            <w:tcW w:w="70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A4A9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總計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6D41" w:rsidRPr="008A4A93" w:rsidRDefault="00F96D41" w:rsidP="008A4A93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4F81BD"/>
                <w:kern w:val="0"/>
                <w:sz w:val="28"/>
                <w:szCs w:val="28"/>
              </w:rPr>
            </w:pPr>
          </w:p>
        </w:tc>
      </w:tr>
    </w:tbl>
    <w:p w:rsidR="008A4A93" w:rsidRPr="008A4A93" w:rsidRDefault="008A4A93" w:rsidP="008A4A93">
      <w:pPr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</w:pP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備註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1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：依勞動部公告，自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106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年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1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月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1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日起，每小時基本工資調整為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133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元。</w:t>
      </w:r>
    </w:p>
    <w:p w:rsidR="008A4A93" w:rsidRPr="008A4A93" w:rsidRDefault="008A4A93" w:rsidP="008A4A93">
      <w:pPr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</w:pP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備註</w:t>
      </w:r>
      <w:r w:rsidR="000D6D2D" w:rsidRPr="000D6D2D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lang w:val="it-IT"/>
        </w:rPr>
        <w:t>2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：勞退計算方式，可以</w:t>
      </w:r>
      <w:hyperlink r:id="rId9" w:history="1">
        <w:r w:rsidRPr="000D6D2D">
          <w:rPr>
            <w:rFonts w:ascii="Times New Roman" w:eastAsia="標楷體" w:hAnsi="Times New Roman" w:cs="Times New Roman"/>
            <w:color w:val="808080" w:themeColor="background1" w:themeShade="80"/>
            <w:sz w:val="22"/>
            <w:u w:val="single"/>
            <w:lang w:val="it-IT"/>
          </w:rPr>
          <w:t>106</w:t>
        </w:r>
        <w:proofErr w:type="gramStart"/>
        <w:r w:rsidRPr="000D6D2D">
          <w:rPr>
            <w:rFonts w:ascii="Times New Roman" w:eastAsia="標楷體" w:hAnsi="Times New Roman" w:cs="Times New Roman"/>
            <w:color w:val="808080" w:themeColor="background1" w:themeShade="80"/>
            <w:sz w:val="22"/>
            <w:u w:val="single"/>
            <w:lang w:val="it-IT"/>
          </w:rPr>
          <w:t>勞</w:t>
        </w:r>
        <w:proofErr w:type="gramEnd"/>
        <w:r w:rsidRPr="000D6D2D">
          <w:rPr>
            <w:rFonts w:ascii="Times New Roman" w:eastAsia="標楷體" w:hAnsi="Times New Roman" w:cs="Times New Roman"/>
            <w:color w:val="808080" w:themeColor="background1" w:themeShade="80"/>
            <w:sz w:val="22"/>
            <w:u w:val="single"/>
            <w:lang w:val="it-IT"/>
          </w:rPr>
          <w:t>健保</w:t>
        </w:r>
        <w:proofErr w:type="gramStart"/>
        <w:r w:rsidRPr="000D6D2D">
          <w:rPr>
            <w:rFonts w:ascii="Times New Roman" w:eastAsia="標楷體" w:hAnsi="Times New Roman" w:cs="Times New Roman"/>
            <w:color w:val="808080" w:themeColor="background1" w:themeShade="80"/>
            <w:sz w:val="22"/>
            <w:u w:val="single"/>
            <w:lang w:val="it-IT"/>
          </w:rPr>
          <w:t>保</w:t>
        </w:r>
        <w:proofErr w:type="gramEnd"/>
        <w:r w:rsidRPr="000D6D2D">
          <w:rPr>
            <w:rFonts w:ascii="Times New Roman" w:eastAsia="標楷體" w:hAnsi="Times New Roman" w:cs="Times New Roman"/>
            <w:color w:val="808080" w:themeColor="background1" w:themeShade="80"/>
            <w:sz w:val="22"/>
            <w:u w:val="single"/>
            <w:lang w:val="it-IT"/>
          </w:rPr>
          <w:t>額保費暨勞退金計算</w:t>
        </w:r>
      </w:hyperlink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細算之，僅須輸入每月薪資</w:t>
      </w:r>
      <w:r w:rsidRPr="008A4A93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lang w:val="it-IT"/>
        </w:rPr>
        <w:t>即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可知對應之勞工退休金</w:t>
      </w:r>
      <w:proofErr w:type="gramStart"/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提撥</w:t>
      </w:r>
      <w:proofErr w:type="gramEnd"/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金額。</w:t>
      </w:r>
    </w:p>
    <w:p w:rsidR="007B2EC8" w:rsidRPr="000D6D2D" w:rsidRDefault="008A4A93" w:rsidP="007A5C77">
      <w:pPr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備註</w:t>
      </w:r>
      <w:r w:rsidR="000D6D2D" w:rsidRPr="000D6D2D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lang w:val="it-IT"/>
        </w:rPr>
        <w:t>3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：助理勞</w:t>
      </w:r>
      <w:r w:rsidRPr="008A4A93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lang w:val="it-IT"/>
        </w:rPr>
        <w:t>保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與勞</w:t>
      </w:r>
      <w:r w:rsidRPr="008A4A93">
        <w:rPr>
          <w:rFonts w:ascii="Times New Roman" w:eastAsia="標楷體" w:hAnsi="Times New Roman" w:cs="Times New Roman" w:hint="eastAsia"/>
          <w:color w:val="808080" w:themeColor="background1" w:themeShade="80"/>
          <w:sz w:val="22"/>
          <w:lang w:val="it-IT"/>
        </w:rPr>
        <w:t>退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  <w:lang w:val="it-IT"/>
        </w:rPr>
        <w:t>計算級距</w:t>
      </w:r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</w:rPr>
        <w:t>為預估值，最終金額將以實際填寫之工作日誌為</w:t>
      </w:r>
      <w:proofErr w:type="gramStart"/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準</w:t>
      </w:r>
      <w:proofErr w:type="gramEnd"/>
      <w:r w:rsidRPr="008A4A93">
        <w:rPr>
          <w:rFonts w:ascii="Times New Roman" w:eastAsia="標楷體" w:hAnsi="Times New Roman" w:cs="Times New Roman"/>
          <w:color w:val="808080" w:themeColor="background1" w:themeShade="80"/>
          <w:sz w:val="22"/>
        </w:rPr>
        <w:t>。</w:t>
      </w:r>
    </w:p>
    <w:sectPr w:rsidR="007B2EC8" w:rsidRPr="000D6D2D" w:rsidSect="005133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05" w:rsidRDefault="00394305" w:rsidP="00DD1ECA">
      <w:r>
        <w:separator/>
      </w:r>
    </w:p>
  </w:endnote>
  <w:endnote w:type="continuationSeparator" w:id="0">
    <w:p w:rsidR="00394305" w:rsidRDefault="00394305" w:rsidP="00D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05" w:rsidRDefault="00394305" w:rsidP="00DD1ECA">
      <w:r>
        <w:separator/>
      </w:r>
    </w:p>
  </w:footnote>
  <w:footnote w:type="continuationSeparator" w:id="0">
    <w:p w:rsidR="00394305" w:rsidRDefault="00394305" w:rsidP="00D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FE"/>
    <w:multiLevelType w:val="hybridMultilevel"/>
    <w:tmpl w:val="58B23D98"/>
    <w:lvl w:ilvl="0" w:tplc="BBA0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C4E01"/>
    <w:multiLevelType w:val="hybridMultilevel"/>
    <w:tmpl w:val="851E7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12088"/>
    <w:multiLevelType w:val="hybridMultilevel"/>
    <w:tmpl w:val="1B28582C"/>
    <w:lvl w:ilvl="0" w:tplc="BB1A6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C14E3"/>
    <w:multiLevelType w:val="hybridMultilevel"/>
    <w:tmpl w:val="AA1A5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822E1"/>
    <w:multiLevelType w:val="hybridMultilevel"/>
    <w:tmpl w:val="32DEC344"/>
    <w:lvl w:ilvl="0" w:tplc="5D1A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11497"/>
    <w:multiLevelType w:val="hybridMultilevel"/>
    <w:tmpl w:val="C400BD30"/>
    <w:lvl w:ilvl="0" w:tplc="5D8A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A95EE2"/>
    <w:multiLevelType w:val="hybridMultilevel"/>
    <w:tmpl w:val="23C6BBC0"/>
    <w:lvl w:ilvl="0" w:tplc="00761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A61A4"/>
    <w:multiLevelType w:val="hybridMultilevel"/>
    <w:tmpl w:val="D0BA19E6"/>
    <w:lvl w:ilvl="0" w:tplc="EB4C7A74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D7F8D"/>
    <w:multiLevelType w:val="hybridMultilevel"/>
    <w:tmpl w:val="1536F85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9B12F4A"/>
    <w:multiLevelType w:val="hybridMultilevel"/>
    <w:tmpl w:val="4FCCA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B47FA5"/>
    <w:multiLevelType w:val="hybridMultilevel"/>
    <w:tmpl w:val="744C1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9922BC"/>
    <w:multiLevelType w:val="hybridMultilevel"/>
    <w:tmpl w:val="7DB06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B20543"/>
    <w:multiLevelType w:val="hybridMultilevel"/>
    <w:tmpl w:val="D3D05A98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FA70FD"/>
    <w:multiLevelType w:val="hybridMultilevel"/>
    <w:tmpl w:val="4FCCA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9213C6"/>
    <w:multiLevelType w:val="hybridMultilevel"/>
    <w:tmpl w:val="ECEA8C4A"/>
    <w:lvl w:ilvl="0" w:tplc="D990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82E6C"/>
    <w:multiLevelType w:val="hybridMultilevel"/>
    <w:tmpl w:val="327ADE80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570EE7"/>
    <w:multiLevelType w:val="hybridMultilevel"/>
    <w:tmpl w:val="CFBE38AC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9396E"/>
    <w:multiLevelType w:val="hybridMultilevel"/>
    <w:tmpl w:val="F2A40EBE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8">
    <w:nsid w:val="3E417F74"/>
    <w:multiLevelType w:val="hybridMultilevel"/>
    <w:tmpl w:val="D28E3E96"/>
    <w:lvl w:ilvl="0" w:tplc="4D286B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1864A0"/>
    <w:multiLevelType w:val="hybridMultilevel"/>
    <w:tmpl w:val="23C49628"/>
    <w:lvl w:ilvl="0" w:tplc="EFC8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1C401A"/>
    <w:multiLevelType w:val="hybridMultilevel"/>
    <w:tmpl w:val="D3D05A98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344A10"/>
    <w:multiLevelType w:val="hybridMultilevel"/>
    <w:tmpl w:val="B91027C4"/>
    <w:lvl w:ilvl="0" w:tplc="FE7200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7B6E66"/>
    <w:multiLevelType w:val="hybridMultilevel"/>
    <w:tmpl w:val="14ECECD8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3577B8"/>
    <w:multiLevelType w:val="hybridMultilevel"/>
    <w:tmpl w:val="0F74121A"/>
    <w:lvl w:ilvl="0" w:tplc="E05C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A43C9"/>
    <w:multiLevelType w:val="hybridMultilevel"/>
    <w:tmpl w:val="5E7086E0"/>
    <w:lvl w:ilvl="0" w:tplc="B49C3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A56758"/>
    <w:multiLevelType w:val="hybridMultilevel"/>
    <w:tmpl w:val="DE8C3708"/>
    <w:lvl w:ilvl="0" w:tplc="280A7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9F3E6D"/>
    <w:multiLevelType w:val="hybridMultilevel"/>
    <w:tmpl w:val="14ECECD8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185A5E"/>
    <w:multiLevelType w:val="hybridMultilevel"/>
    <w:tmpl w:val="3F34FD32"/>
    <w:lvl w:ilvl="0" w:tplc="0D9EA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565C40"/>
    <w:multiLevelType w:val="hybridMultilevel"/>
    <w:tmpl w:val="327ADE80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9773CE"/>
    <w:multiLevelType w:val="hybridMultilevel"/>
    <w:tmpl w:val="CFBE38AC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DD28B2"/>
    <w:multiLevelType w:val="hybridMultilevel"/>
    <w:tmpl w:val="4CCA31FA"/>
    <w:lvl w:ilvl="0" w:tplc="13DE6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3"/>
  </w:num>
  <w:num w:numId="6">
    <w:abstractNumId w:val="27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24"/>
  </w:num>
  <w:num w:numId="12">
    <w:abstractNumId w:val="21"/>
  </w:num>
  <w:num w:numId="13">
    <w:abstractNumId w:val="18"/>
  </w:num>
  <w:num w:numId="14">
    <w:abstractNumId w:val="29"/>
  </w:num>
  <w:num w:numId="15">
    <w:abstractNumId w:val="16"/>
  </w:num>
  <w:num w:numId="16">
    <w:abstractNumId w:val="28"/>
  </w:num>
  <w:num w:numId="17">
    <w:abstractNumId w:val="15"/>
  </w:num>
  <w:num w:numId="18">
    <w:abstractNumId w:val="22"/>
  </w:num>
  <w:num w:numId="19">
    <w:abstractNumId w:val="30"/>
  </w:num>
  <w:num w:numId="20">
    <w:abstractNumId w:val="26"/>
  </w:num>
  <w:num w:numId="21">
    <w:abstractNumId w:val="1"/>
  </w:num>
  <w:num w:numId="22">
    <w:abstractNumId w:val="12"/>
  </w:num>
  <w:num w:numId="23">
    <w:abstractNumId w:val="20"/>
  </w:num>
  <w:num w:numId="24">
    <w:abstractNumId w:val="3"/>
  </w:num>
  <w:num w:numId="25">
    <w:abstractNumId w:val="8"/>
  </w:num>
  <w:num w:numId="26">
    <w:abstractNumId w:val="6"/>
  </w:num>
  <w:num w:numId="27">
    <w:abstractNumId w:val="11"/>
  </w:num>
  <w:num w:numId="28">
    <w:abstractNumId w:val="17"/>
  </w:num>
  <w:num w:numId="29">
    <w:abstractNumId w:val="13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8"/>
    <w:rsid w:val="0000066E"/>
    <w:rsid w:val="00014AB8"/>
    <w:rsid w:val="000221F6"/>
    <w:rsid w:val="000334C2"/>
    <w:rsid w:val="0004232A"/>
    <w:rsid w:val="000446BF"/>
    <w:rsid w:val="000646DC"/>
    <w:rsid w:val="000766B6"/>
    <w:rsid w:val="000B70ED"/>
    <w:rsid w:val="000C129F"/>
    <w:rsid w:val="000D514F"/>
    <w:rsid w:val="000D6D2D"/>
    <w:rsid w:val="0010426E"/>
    <w:rsid w:val="0012195F"/>
    <w:rsid w:val="00130B42"/>
    <w:rsid w:val="00136789"/>
    <w:rsid w:val="001423E9"/>
    <w:rsid w:val="00173A3D"/>
    <w:rsid w:val="00183983"/>
    <w:rsid w:val="001930C8"/>
    <w:rsid w:val="001F6C80"/>
    <w:rsid w:val="00231B8B"/>
    <w:rsid w:val="00244004"/>
    <w:rsid w:val="002562DE"/>
    <w:rsid w:val="00267B58"/>
    <w:rsid w:val="002B0382"/>
    <w:rsid w:val="002B4ED5"/>
    <w:rsid w:val="002F4744"/>
    <w:rsid w:val="00306705"/>
    <w:rsid w:val="00323AA8"/>
    <w:rsid w:val="003252D5"/>
    <w:rsid w:val="00360303"/>
    <w:rsid w:val="00367645"/>
    <w:rsid w:val="00394305"/>
    <w:rsid w:val="003A08A3"/>
    <w:rsid w:val="003C71C0"/>
    <w:rsid w:val="00402B7C"/>
    <w:rsid w:val="00404399"/>
    <w:rsid w:val="00416684"/>
    <w:rsid w:val="004205F8"/>
    <w:rsid w:val="00427A68"/>
    <w:rsid w:val="004436A2"/>
    <w:rsid w:val="00444D70"/>
    <w:rsid w:val="00447746"/>
    <w:rsid w:val="00454A11"/>
    <w:rsid w:val="00456DF4"/>
    <w:rsid w:val="00467818"/>
    <w:rsid w:val="004C4A55"/>
    <w:rsid w:val="004D03D9"/>
    <w:rsid w:val="004F1250"/>
    <w:rsid w:val="00500443"/>
    <w:rsid w:val="00503656"/>
    <w:rsid w:val="005133F9"/>
    <w:rsid w:val="0052480B"/>
    <w:rsid w:val="00554DE6"/>
    <w:rsid w:val="00564F7C"/>
    <w:rsid w:val="005F42B4"/>
    <w:rsid w:val="0061259F"/>
    <w:rsid w:val="00612988"/>
    <w:rsid w:val="006223D7"/>
    <w:rsid w:val="00650197"/>
    <w:rsid w:val="0066197D"/>
    <w:rsid w:val="006672D8"/>
    <w:rsid w:val="00697CB5"/>
    <w:rsid w:val="006B2069"/>
    <w:rsid w:val="006B3038"/>
    <w:rsid w:val="006C33D3"/>
    <w:rsid w:val="006E4338"/>
    <w:rsid w:val="007560DF"/>
    <w:rsid w:val="007612C0"/>
    <w:rsid w:val="007617B9"/>
    <w:rsid w:val="007A2C56"/>
    <w:rsid w:val="007A5C77"/>
    <w:rsid w:val="007B2EC8"/>
    <w:rsid w:val="00814A70"/>
    <w:rsid w:val="00825CB7"/>
    <w:rsid w:val="00870254"/>
    <w:rsid w:val="00872822"/>
    <w:rsid w:val="0087436F"/>
    <w:rsid w:val="00890790"/>
    <w:rsid w:val="008A2A5C"/>
    <w:rsid w:val="008A2DAA"/>
    <w:rsid w:val="008A4A93"/>
    <w:rsid w:val="008F0270"/>
    <w:rsid w:val="00912CC3"/>
    <w:rsid w:val="00912DD2"/>
    <w:rsid w:val="00926F9D"/>
    <w:rsid w:val="009270CB"/>
    <w:rsid w:val="009358E8"/>
    <w:rsid w:val="0095161F"/>
    <w:rsid w:val="009518F2"/>
    <w:rsid w:val="00971222"/>
    <w:rsid w:val="00977F14"/>
    <w:rsid w:val="009A24BD"/>
    <w:rsid w:val="009C6B6A"/>
    <w:rsid w:val="009E036E"/>
    <w:rsid w:val="00A01D3F"/>
    <w:rsid w:val="00A443DA"/>
    <w:rsid w:val="00A6208A"/>
    <w:rsid w:val="00A6725F"/>
    <w:rsid w:val="00A93580"/>
    <w:rsid w:val="00A95093"/>
    <w:rsid w:val="00AC381A"/>
    <w:rsid w:val="00B17ABB"/>
    <w:rsid w:val="00B3093B"/>
    <w:rsid w:val="00B344BD"/>
    <w:rsid w:val="00B822AC"/>
    <w:rsid w:val="00BA1AAE"/>
    <w:rsid w:val="00BB4814"/>
    <w:rsid w:val="00BC09C7"/>
    <w:rsid w:val="00BC14CC"/>
    <w:rsid w:val="00BC767A"/>
    <w:rsid w:val="00BD5F24"/>
    <w:rsid w:val="00BE1707"/>
    <w:rsid w:val="00C37010"/>
    <w:rsid w:val="00C53821"/>
    <w:rsid w:val="00C63098"/>
    <w:rsid w:val="00C65D9A"/>
    <w:rsid w:val="00C94848"/>
    <w:rsid w:val="00CA158A"/>
    <w:rsid w:val="00CD15BB"/>
    <w:rsid w:val="00CD1AA5"/>
    <w:rsid w:val="00CE76DD"/>
    <w:rsid w:val="00D062C1"/>
    <w:rsid w:val="00D13F7D"/>
    <w:rsid w:val="00D32D46"/>
    <w:rsid w:val="00D35DAA"/>
    <w:rsid w:val="00D3698F"/>
    <w:rsid w:val="00D429FA"/>
    <w:rsid w:val="00D4785E"/>
    <w:rsid w:val="00D92006"/>
    <w:rsid w:val="00D959C1"/>
    <w:rsid w:val="00DA4997"/>
    <w:rsid w:val="00DD1ECA"/>
    <w:rsid w:val="00DD3399"/>
    <w:rsid w:val="00E65941"/>
    <w:rsid w:val="00E91A96"/>
    <w:rsid w:val="00EA6E8E"/>
    <w:rsid w:val="00EA765A"/>
    <w:rsid w:val="00EB3714"/>
    <w:rsid w:val="00EC74A3"/>
    <w:rsid w:val="00EE7750"/>
    <w:rsid w:val="00EF68E3"/>
    <w:rsid w:val="00F02882"/>
    <w:rsid w:val="00F0618B"/>
    <w:rsid w:val="00F119C9"/>
    <w:rsid w:val="00F86B97"/>
    <w:rsid w:val="00F96D41"/>
    <w:rsid w:val="00FB0C4D"/>
    <w:rsid w:val="00FE0238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3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E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E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3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E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106&#21214;&#20581;&#20445;&#20445;&#38989;&#20445;&#36027;&#26280;&#21214;&#36864;&#37329;&#35336;&#31639;(106&#24180;1&#26376;1&#26085;&#36215;)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26C4-41D3-4634-A871-0BCB58A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dcterms:created xsi:type="dcterms:W3CDTF">2016-01-12T02:39:00Z</dcterms:created>
  <dcterms:modified xsi:type="dcterms:W3CDTF">2017-03-22T01:27:00Z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