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22" w:rsidRPr="00C11C22" w:rsidRDefault="00C11C22" w:rsidP="00C11C22">
      <w:pPr>
        <w:rPr>
          <w:b/>
          <w:color w:val="00B050"/>
        </w:rPr>
      </w:pPr>
      <w:r w:rsidRPr="00C11C22">
        <w:rPr>
          <w:rFonts w:hint="eastAsia"/>
          <w:b/>
          <w:color w:val="00B050"/>
        </w:rPr>
        <w:t>依「</w:t>
      </w:r>
      <w:bookmarkStart w:id="0" w:name="_GoBack"/>
      <w:r w:rsidRPr="00C11C22">
        <w:rPr>
          <w:rFonts w:hint="eastAsia"/>
          <w:b/>
          <w:color w:val="00B050"/>
        </w:rPr>
        <w:t>替代役役男服役期滿後召集服勤實施辦法」第</w:t>
      </w:r>
      <w:r w:rsidRPr="00C11C22">
        <w:rPr>
          <w:rFonts w:hint="eastAsia"/>
          <w:b/>
          <w:color w:val="00B050"/>
        </w:rPr>
        <w:t>10</w:t>
      </w:r>
      <w:r w:rsidRPr="00C11C22">
        <w:rPr>
          <w:rFonts w:hint="eastAsia"/>
          <w:b/>
          <w:color w:val="00B050"/>
        </w:rPr>
        <w:t>條規定</w:t>
      </w:r>
      <w:bookmarkEnd w:id="0"/>
      <w:r w:rsidRPr="00C11C22">
        <w:rPr>
          <w:rFonts w:hint="eastAsia"/>
          <w:b/>
          <w:color w:val="00B050"/>
        </w:rPr>
        <w:t>：「在學學生正值學校授課</w:t>
      </w:r>
      <w:proofErr w:type="gramStart"/>
      <w:r w:rsidRPr="00C11C22">
        <w:rPr>
          <w:rFonts w:hint="eastAsia"/>
          <w:b/>
          <w:color w:val="00B050"/>
        </w:rPr>
        <w:t>期間，</w:t>
      </w:r>
      <w:proofErr w:type="gramEnd"/>
      <w:r w:rsidRPr="00C11C22">
        <w:rPr>
          <w:rFonts w:hint="eastAsia"/>
          <w:b/>
          <w:color w:val="00B050"/>
        </w:rPr>
        <w:t>替代役役男若收到『演訓召集通知』，得檢具在學證明正本及</w:t>
      </w:r>
      <w:proofErr w:type="gramStart"/>
      <w:r w:rsidRPr="00C11C22">
        <w:rPr>
          <w:rFonts w:hint="eastAsia"/>
          <w:b/>
          <w:color w:val="00B050"/>
        </w:rPr>
        <w:t>召集令向戶籍</w:t>
      </w:r>
      <w:proofErr w:type="gramEnd"/>
      <w:r w:rsidRPr="00C11C22">
        <w:rPr>
          <w:rFonts w:hint="eastAsia"/>
          <w:b/>
          <w:color w:val="00B050"/>
        </w:rPr>
        <w:t>地鄉（鎮、市、區）公所申辦免除當次召集。</w:t>
      </w:r>
    </w:p>
    <w:p w:rsidR="004A49DB" w:rsidRPr="00C11C22" w:rsidRDefault="004A49DB" w:rsidP="00A25764">
      <w:pPr>
        <w:rPr>
          <w:color w:val="00B050"/>
        </w:rPr>
      </w:pPr>
    </w:p>
    <w:p w:rsidR="00A25764" w:rsidRPr="007A367F" w:rsidRDefault="00C11C22" w:rsidP="00A25764">
      <w:pPr>
        <w:rPr>
          <w:rFonts w:hint="eastAsia"/>
          <w:b/>
          <w:color w:val="833C0B" w:themeColor="accent2" w:themeShade="80"/>
        </w:rPr>
      </w:pPr>
      <w:r w:rsidRPr="007A367F">
        <w:rPr>
          <w:rFonts w:hint="eastAsia"/>
          <w:b/>
          <w:color w:val="833C0B" w:themeColor="accent2" w:themeShade="80"/>
        </w:rPr>
        <w:t>替代役役男服役期滿後召集服勤實施辦法</w:t>
      </w:r>
      <w:r w:rsidR="00A25764" w:rsidRPr="007A367F">
        <w:rPr>
          <w:rFonts w:hint="eastAsia"/>
          <w:b/>
          <w:color w:val="833C0B" w:themeColor="accent2" w:themeShade="80"/>
        </w:rPr>
        <w:t>第</w:t>
      </w:r>
      <w:r w:rsidR="00A25764" w:rsidRPr="007A367F">
        <w:rPr>
          <w:rFonts w:hint="eastAsia"/>
          <w:b/>
          <w:color w:val="833C0B" w:themeColor="accent2" w:themeShade="80"/>
        </w:rPr>
        <w:t>10</w:t>
      </w:r>
      <w:r w:rsidR="00A25764" w:rsidRPr="007A367F">
        <w:rPr>
          <w:rFonts w:hint="eastAsia"/>
          <w:b/>
          <w:color w:val="833C0B" w:themeColor="accent2" w:themeShade="80"/>
        </w:rPr>
        <w:t>條</w:t>
      </w:r>
      <w:r w:rsidRPr="007A367F">
        <w:rPr>
          <w:rFonts w:hint="eastAsia"/>
          <w:b/>
          <w:color w:val="833C0B" w:themeColor="accent2" w:themeShade="80"/>
        </w:rPr>
        <w:t>規定：</w:t>
      </w:r>
    </w:p>
    <w:p w:rsidR="00A25764" w:rsidRPr="007A367F" w:rsidRDefault="00A25764" w:rsidP="00A25764">
      <w:pPr>
        <w:rPr>
          <w:rFonts w:hint="eastAsia"/>
          <w:b/>
          <w:color w:val="833C0B" w:themeColor="accent2" w:themeShade="80"/>
        </w:rPr>
      </w:pPr>
      <w:r w:rsidRPr="007A367F">
        <w:rPr>
          <w:rFonts w:hint="eastAsia"/>
          <w:b/>
          <w:color w:val="833C0B" w:themeColor="accent2" w:themeShade="80"/>
        </w:rPr>
        <w:t>受演訓召集備役役男，具有下列各款情形之</w:t>
      </w:r>
      <w:proofErr w:type="gramStart"/>
      <w:r w:rsidRPr="007A367F">
        <w:rPr>
          <w:rFonts w:hint="eastAsia"/>
          <w:b/>
          <w:color w:val="833C0B" w:themeColor="accent2" w:themeShade="80"/>
        </w:rPr>
        <w:t>一</w:t>
      </w:r>
      <w:proofErr w:type="gramEnd"/>
      <w:r w:rsidRPr="007A367F">
        <w:rPr>
          <w:rFonts w:hint="eastAsia"/>
          <w:b/>
          <w:color w:val="833C0B" w:themeColor="accent2" w:themeShade="80"/>
        </w:rPr>
        <w:t>者，得檢具證明文件申請免</w:t>
      </w:r>
    </w:p>
    <w:p w:rsidR="00A25764" w:rsidRPr="007A367F" w:rsidRDefault="00A25764" w:rsidP="00A25764">
      <w:pPr>
        <w:rPr>
          <w:rFonts w:hint="eastAsia"/>
          <w:b/>
          <w:color w:val="833C0B" w:themeColor="accent2" w:themeShade="80"/>
        </w:rPr>
      </w:pPr>
      <w:r w:rsidRPr="007A367F">
        <w:rPr>
          <w:rFonts w:hint="eastAsia"/>
          <w:b/>
          <w:color w:val="833C0B" w:themeColor="accent2" w:themeShade="80"/>
        </w:rPr>
        <w:t>除當次召集：</w:t>
      </w:r>
    </w:p>
    <w:p w:rsidR="00A25764" w:rsidRPr="007A367F" w:rsidRDefault="00A25764" w:rsidP="00A25764">
      <w:pPr>
        <w:rPr>
          <w:rFonts w:hint="eastAsia"/>
          <w:b/>
          <w:color w:val="833C0B" w:themeColor="accent2" w:themeShade="80"/>
        </w:rPr>
      </w:pPr>
      <w:r w:rsidRPr="007A367F">
        <w:rPr>
          <w:rFonts w:hint="eastAsia"/>
          <w:b/>
          <w:color w:val="833C0B" w:themeColor="accent2" w:themeShade="80"/>
        </w:rPr>
        <w:t>一、因</w:t>
      </w:r>
      <w:proofErr w:type="gramStart"/>
      <w:r w:rsidRPr="007A367F">
        <w:rPr>
          <w:rFonts w:hint="eastAsia"/>
          <w:b/>
          <w:color w:val="833C0B" w:themeColor="accent2" w:themeShade="80"/>
        </w:rPr>
        <w:t>傷病經證明</w:t>
      </w:r>
      <w:proofErr w:type="gramEnd"/>
      <w:r w:rsidRPr="007A367F">
        <w:rPr>
          <w:rFonts w:hint="eastAsia"/>
          <w:b/>
          <w:color w:val="833C0B" w:themeColor="accent2" w:themeShade="80"/>
        </w:rPr>
        <w:t>不堪應召。</w:t>
      </w:r>
    </w:p>
    <w:p w:rsidR="00A25764" w:rsidRPr="007A367F" w:rsidRDefault="00A25764" w:rsidP="00A25764">
      <w:pPr>
        <w:rPr>
          <w:rFonts w:hint="eastAsia"/>
          <w:b/>
          <w:color w:val="833C0B" w:themeColor="accent2" w:themeShade="80"/>
        </w:rPr>
      </w:pPr>
      <w:r w:rsidRPr="007A367F">
        <w:rPr>
          <w:rFonts w:hint="eastAsia"/>
          <w:b/>
          <w:color w:val="833C0B" w:themeColor="accent2" w:themeShade="80"/>
        </w:rPr>
        <w:t>二、因司法或其他政府機關依法之處置致不能應召。</w:t>
      </w:r>
    </w:p>
    <w:p w:rsidR="00A25764" w:rsidRPr="007A367F" w:rsidRDefault="00A25764" w:rsidP="00A25764">
      <w:pPr>
        <w:rPr>
          <w:rFonts w:hint="eastAsia"/>
          <w:b/>
          <w:color w:val="833C0B" w:themeColor="accent2" w:themeShade="80"/>
        </w:rPr>
      </w:pPr>
      <w:r w:rsidRPr="007A367F">
        <w:rPr>
          <w:rFonts w:hint="eastAsia"/>
          <w:b/>
          <w:color w:val="833C0B" w:themeColor="accent2" w:themeShade="80"/>
        </w:rPr>
        <w:t>三、家庭發生重大事故，須本人處理。</w:t>
      </w:r>
    </w:p>
    <w:p w:rsidR="00A25764" w:rsidRPr="007A367F" w:rsidRDefault="00A25764" w:rsidP="00A25764">
      <w:pPr>
        <w:rPr>
          <w:rFonts w:hint="eastAsia"/>
          <w:b/>
          <w:color w:val="833C0B" w:themeColor="accent2" w:themeShade="80"/>
        </w:rPr>
      </w:pPr>
      <w:r w:rsidRPr="007A367F">
        <w:rPr>
          <w:rFonts w:hint="eastAsia"/>
          <w:b/>
          <w:color w:val="833C0B" w:themeColor="accent2" w:themeShade="80"/>
        </w:rPr>
        <w:t>四、下達召集令前已赴國外，或航行國外之船員正在航行中。</w:t>
      </w:r>
    </w:p>
    <w:p w:rsidR="00A25764" w:rsidRPr="007A367F" w:rsidRDefault="00A25764" w:rsidP="00A25764">
      <w:pPr>
        <w:rPr>
          <w:rFonts w:hint="eastAsia"/>
          <w:b/>
          <w:color w:val="833C0B" w:themeColor="accent2" w:themeShade="80"/>
        </w:rPr>
      </w:pPr>
      <w:r w:rsidRPr="007A367F">
        <w:rPr>
          <w:rFonts w:hint="eastAsia"/>
          <w:b/>
          <w:color w:val="833C0B" w:themeColor="accent2" w:themeShade="80"/>
        </w:rPr>
        <w:t>五、現任民意代表正值開會期中。</w:t>
      </w:r>
    </w:p>
    <w:p w:rsidR="00A25764" w:rsidRPr="007A367F" w:rsidRDefault="00A25764" w:rsidP="00A25764">
      <w:pPr>
        <w:rPr>
          <w:rFonts w:hint="eastAsia"/>
          <w:b/>
          <w:color w:val="833C0B" w:themeColor="accent2" w:themeShade="80"/>
        </w:rPr>
      </w:pPr>
      <w:r w:rsidRPr="007A367F">
        <w:rPr>
          <w:rFonts w:hint="eastAsia"/>
          <w:b/>
          <w:color w:val="833C0B" w:themeColor="accent2" w:themeShade="80"/>
        </w:rPr>
        <w:t>六、高級中等以上學校在校學生</w:t>
      </w:r>
      <w:proofErr w:type="gramStart"/>
      <w:r w:rsidRPr="007A367F">
        <w:rPr>
          <w:rFonts w:hint="eastAsia"/>
          <w:b/>
          <w:color w:val="833C0B" w:themeColor="accent2" w:themeShade="80"/>
        </w:rPr>
        <w:t>正值受課期間</w:t>
      </w:r>
      <w:proofErr w:type="gramEnd"/>
      <w:r w:rsidRPr="007A367F">
        <w:rPr>
          <w:rFonts w:hint="eastAsia"/>
          <w:b/>
          <w:color w:val="833C0B" w:themeColor="accent2" w:themeShade="80"/>
        </w:rPr>
        <w:t>。</w:t>
      </w:r>
    </w:p>
    <w:p w:rsidR="00A25764" w:rsidRPr="007A367F" w:rsidRDefault="00A25764" w:rsidP="00A25764">
      <w:pPr>
        <w:rPr>
          <w:rFonts w:hint="eastAsia"/>
          <w:b/>
          <w:color w:val="833C0B" w:themeColor="accent2" w:themeShade="80"/>
        </w:rPr>
      </w:pPr>
      <w:r w:rsidRPr="007A367F">
        <w:rPr>
          <w:rFonts w:hint="eastAsia"/>
          <w:b/>
          <w:color w:val="833C0B" w:themeColor="accent2" w:themeShade="80"/>
        </w:rPr>
        <w:t>七、其他因不可抗力而不能應召。</w:t>
      </w:r>
    </w:p>
    <w:p w:rsidR="00A25764" w:rsidRPr="007A367F" w:rsidRDefault="00A25764">
      <w:pPr>
        <w:rPr>
          <w:rFonts w:hint="eastAsia"/>
          <w:color w:val="833C0B" w:themeColor="accent2" w:themeShade="80"/>
        </w:rPr>
      </w:pPr>
    </w:p>
    <w:sectPr w:rsidR="00A25764" w:rsidRPr="007A3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4"/>
    <w:rsid w:val="004A49DB"/>
    <w:rsid w:val="007A367F"/>
    <w:rsid w:val="009F0E66"/>
    <w:rsid w:val="00A25764"/>
    <w:rsid w:val="00C11C22"/>
    <w:rsid w:val="00C3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A23F5-31F0-4F71-AF2A-C04C27E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2017-04-28T11:26:00Z</dcterms:created>
  <dcterms:modified xsi:type="dcterms:W3CDTF">2017-04-28T12:53:00Z</dcterms:modified>
</cp:coreProperties>
</file>