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36" w:rsidRPr="00AF4341" w:rsidRDefault="00352336" w:rsidP="00DD4F23">
      <w:pPr>
        <w:spacing w:before="100" w:beforeAutospacing="1" w:after="100" w:afterAutospacing="1" w:line="240" w:lineRule="auto"/>
        <w:jc w:val="center"/>
        <w:rPr>
          <w:rFonts w:ascii="Times New Roman" w:eastAsia="標楷體" w:hAnsi="Times New Roman"/>
          <w:sz w:val="24"/>
          <w:szCs w:val="24"/>
          <w:lang w:eastAsia="zh-TW"/>
        </w:rPr>
      </w:pPr>
      <w:r w:rsidRPr="00AF4341">
        <w:rPr>
          <w:rFonts w:ascii="Times New Roman" w:hAnsi="Times New Roman"/>
          <w:sz w:val="24"/>
          <w:szCs w:val="24"/>
        </w:rPr>
        <w:t>Regulations for Cross-Registration</w:t>
      </w:r>
      <w:r w:rsidRPr="00AF4341">
        <w:rPr>
          <w:rFonts w:ascii="Times New Roman" w:hAnsi="Times New Roman"/>
          <w:sz w:val="24"/>
          <w:szCs w:val="24"/>
          <w:lang w:eastAsia="zh-TW"/>
        </w:rPr>
        <w:t xml:space="preserve">, Fu </w:t>
      </w:r>
      <w:smartTag w:uri="urn:schemas-microsoft-com:office:smarttags" w:element="PlaceName">
        <w:smartTag w:uri="urn:schemas-microsoft-com:office:smarttags" w:element="place">
          <w:r w:rsidRPr="00AF4341">
            <w:rPr>
              <w:rFonts w:ascii="Times New Roman" w:hAnsi="Times New Roman"/>
              <w:sz w:val="24"/>
              <w:szCs w:val="24"/>
              <w:lang w:eastAsia="zh-TW"/>
            </w:rPr>
            <w:t>Jen</w:t>
          </w:r>
        </w:smartTag>
        <w:r w:rsidRPr="00AF4341">
          <w:rPr>
            <w:rFonts w:ascii="Times New Roman" w:hAnsi="Times New Roman"/>
            <w:sz w:val="24"/>
            <w:szCs w:val="24"/>
            <w:lang w:eastAsia="zh-TW"/>
          </w:rPr>
          <w:t xml:space="preserve"> </w:t>
        </w:r>
        <w:smartTag w:uri="urn:schemas-microsoft-com:office:smarttags" w:element="PlaceType">
          <w:r w:rsidRPr="00AF4341">
            <w:rPr>
              <w:rFonts w:ascii="Times New Roman" w:hAnsi="Times New Roman"/>
              <w:sz w:val="24"/>
              <w:szCs w:val="24"/>
              <w:lang w:eastAsia="zh-TW"/>
            </w:rPr>
            <w:t>Catholic</w:t>
          </w:r>
        </w:smartTag>
        <w:r w:rsidRPr="00AF4341">
          <w:rPr>
            <w:rFonts w:ascii="Times New Roman" w:hAnsi="Times New Roman"/>
            <w:sz w:val="24"/>
            <w:szCs w:val="24"/>
            <w:lang w:eastAsia="zh-TW"/>
          </w:rPr>
          <w:t xml:space="preserve"> </w:t>
        </w:r>
        <w:smartTag w:uri="urn:schemas-microsoft-com:office:smarttags" w:element="PlaceType">
          <w:r w:rsidRPr="00AF4341">
            <w:rPr>
              <w:rFonts w:ascii="Times New Roman" w:hAnsi="Times New Roman"/>
              <w:sz w:val="24"/>
              <w:szCs w:val="24"/>
              <w:lang w:eastAsia="zh-TW"/>
            </w:rPr>
            <w:t>University</w:t>
          </w:r>
        </w:smartTag>
      </w:smartTag>
    </w:p>
    <w:p w:rsidR="00352336" w:rsidRPr="003F7EB6" w:rsidRDefault="00352336" w:rsidP="003F7EB6">
      <w:pPr>
        <w:spacing w:after="0" w:line="360" w:lineRule="exact"/>
        <w:jc w:val="right"/>
        <w:rPr>
          <w:rFonts w:ascii="Times New Roman" w:eastAsia="標楷體" w:hAnsi="Times New Roman"/>
          <w:sz w:val="16"/>
          <w:szCs w:val="16"/>
          <w:lang w:eastAsia="zh-TW"/>
        </w:rPr>
      </w:pPr>
      <w:r w:rsidRPr="003F7EB6">
        <w:rPr>
          <w:rFonts w:ascii="Times New Roman" w:eastAsia="標楷體" w:hAnsi="Times New Roman"/>
          <w:sz w:val="16"/>
          <w:szCs w:val="16"/>
        </w:rPr>
        <w:t>Approved for Amendment by the Ministry of Education i</w:t>
      </w:r>
      <w:r w:rsidRPr="003F7EB6">
        <w:rPr>
          <w:rFonts w:ascii="Times New Roman" w:hAnsi="Times New Roman"/>
          <w:sz w:val="16"/>
          <w:szCs w:val="16"/>
        </w:rPr>
        <w:t>n reference to document Tai-kao-(erh)-tzu-</w:t>
      </w:r>
      <w:r w:rsidRPr="003F7EB6">
        <w:rPr>
          <w:rFonts w:ascii="Times New Roman" w:eastAsia="標楷體" w:hAnsi="Times New Roman"/>
          <w:sz w:val="16"/>
          <w:szCs w:val="16"/>
          <w:lang w:eastAsia="zh-TW"/>
        </w:rPr>
        <w:t>1010237365</w:t>
      </w:r>
    </w:p>
    <w:p w:rsidR="00352336" w:rsidRPr="003F7EB6" w:rsidRDefault="00352336" w:rsidP="003F7EB6">
      <w:pPr>
        <w:spacing w:after="0" w:line="360" w:lineRule="exact"/>
        <w:jc w:val="right"/>
        <w:rPr>
          <w:rFonts w:ascii="Times New Roman" w:eastAsia="標楷體" w:hAnsi="Times New Roman"/>
          <w:sz w:val="16"/>
          <w:szCs w:val="16"/>
          <w:lang w:eastAsia="zh-TW"/>
        </w:rPr>
      </w:pPr>
      <w:r w:rsidRPr="003F7EB6">
        <w:rPr>
          <w:rFonts w:ascii="Times New Roman" w:eastAsia="標楷體" w:hAnsi="Times New Roman"/>
          <w:sz w:val="16"/>
          <w:szCs w:val="16"/>
        </w:rPr>
        <w:t xml:space="preserve">on </w:t>
      </w:r>
      <w:r w:rsidRPr="003F7EB6">
        <w:rPr>
          <w:rFonts w:ascii="Times New Roman" w:eastAsia="標楷體" w:hAnsi="Times New Roman"/>
          <w:sz w:val="16"/>
          <w:szCs w:val="16"/>
          <w:lang w:eastAsia="zh-TW"/>
        </w:rPr>
        <w:t>December 20</w:t>
      </w:r>
      <w:r w:rsidRPr="003F7EB6">
        <w:rPr>
          <w:rFonts w:ascii="Times New Roman" w:eastAsia="標楷體" w:hAnsi="Times New Roman"/>
          <w:sz w:val="16"/>
          <w:szCs w:val="16"/>
        </w:rPr>
        <w:t>, 20</w:t>
      </w:r>
      <w:r w:rsidRPr="003F7EB6">
        <w:rPr>
          <w:rFonts w:ascii="Times New Roman" w:eastAsia="標楷體" w:hAnsi="Times New Roman"/>
          <w:sz w:val="16"/>
          <w:szCs w:val="16"/>
          <w:lang w:eastAsia="zh-TW"/>
        </w:rPr>
        <w:t>12</w:t>
      </w:r>
    </w:p>
    <w:p w:rsidR="00352336" w:rsidRPr="00AF4341" w:rsidRDefault="00352336" w:rsidP="003F7EB6">
      <w:pPr>
        <w:spacing w:after="0" w:line="360" w:lineRule="exact"/>
        <w:rPr>
          <w:rFonts w:ascii="Times New Roman" w:eastAsia="標楷體" w:hAnsi="Times New Roman"/>
          <w:sz w:val="24"/>
          <w:szCs w:val="24"/>
          <w:lang w:eastAsia="zh-TW"/>
        </w:rPr>
      </w:pPr>
      <w:r w:rsidRPr="00AF4341">
        <w:rPr>
          <w:rFonts w:ascii="Times New Roman" w:eastAsia="標楷體" w:hAnsi="Times New Roman"/>
          <w:sz w:val="24"/>
          <w:szCs w:val="24"/>
          <w:lang w:eastAsia="zh-TW"/>
        </w:rPr>
        <w:t xml:space="preserve">Article 1  </w:t>
      </w:r>
    </w:p>
    <w:p w:rsidR="00352336" w:rsidRPr="00AF4341" w:rsidRDefault="00352336" w:rsidP="003F7EB6">
      <w:pPr>
        <w:spacing w:after="0" w:line="360" w:lineRule="exact"/>
        <w:rPr>
          <w:rFonts w:ascii="Times New Roman" w:eastAsia="標楷體" w:hAnsi="Times New Roman"/>
          <w:sz w:val="24"/>
          <w:szCs w:val="24"/>
          <w:lang w:eastAsia="zh-TW"/>
        </w:rPr>
      </w:pPr>
      <w:r w:rsidRPr="00AF4341">
        <w:rPr>
          <w:rFonts w:ascii="Times New Roman" w:eastAsia="標楷體" w:hAnsi="Times New Roman"/>
          <w:sz w:val="24"/>
          <w:szCs w:val="24"/>
          <w:lang w:eastAsia="zh-TW"/>
        </w:rPr>
        <w:t xml:space="preserve">To meet the demand of student course registry and to promote academic exchanges, the University formulates the Regulations for Cross-Registration, Fu Jen Catholic University (hereafter referred to as the Regulations) in accordance with the Fu Jen Catholic University Academic Policies. </w:t>
      </w:r>
    </w:p>
    <w:p w:rsidR="00352336" w:rsidRDefault="00352336" w:rsidP="003F7EB6">
      <w:pPr>
        <w:spacing w:after="0" w:line="360" w:lineRule="exact"/>
        <w:rPr>
          <w:rFonts w:ascii="Times New Roman" w:eastAsia="標楷體" w:hAnsi="Times New Roman"/>
          <w:sz w:val="24"/>
          <w:szCs w:val="24"/>
          <w:lang w:eastAsia="zh-TW"/>
        </w:rPr>
      </w:pPr>
    </w:p>
    <w:p w:rsidR="00352336" w:rsidRPr="00AF4341" w:rsidRDefault="00352336" w:rsidP="003F7EB6">
      <w:pPr>
        <w:spacing w:after="0" w:line="360" w:lineRule="exact"/>
        <w:rPr>
          <w:rFonts w:ascii="Times New Roman" w:eastAsia="標楷體" w:hAnsi="Times New Roman"/>
          <w:sz w:val="24"/>
          <w:szCs w:val="24"/>
          <w:lang w:eastAsia="zh-TW"/>
        </w:rPr>
      </w:pPr>
      <w:r w:rsidRPr="00AF4341">
        <w:rPr>
          <w:rFonts w:ascii="Times New Roman" w:eastAsia="標楷體" w:hAnsi="Times New Roman"/>
          <w:sz w:val="24"/>
          <w:szCs w:val="24"/>
          <w:lang w:eastAsia="zh-TW"/>
        </w:rPr>
        <w:t>Article 2</w:t>
      </w:r>
      <w:r w:rsidRPr="00AF4341">
        <w:rPr>
          <w:rFonts w:ascii="Times New Roman" w:eastAsia="標楷體" w:hAnsi="Times New Roman"/>
          <w:sz w:val="24"/>
          <w:szCs w:val="24"/>
          <w:lang w:eastAsia="zh-TW"/>
        </w:rPr>
        <w:br/>
        <w:t xml:space="preserve">The Regulations are applicable to students enrolled at Fu Jen to take courses at other universities or those from other universities to take courses at Fu Jen Catholic University. </w:t>
      </w:r>
    </w:p>
    <w:p w:rsidR="00352336" w:rsidRPr="00AF4341" w:rsidRDefault="00352336" w:rsidP="003F7EB6">
      <w:pPr>
        <w:spacing w:after="0" w:line="360" w:lineRule="exact"/>
        <w:rPr>
          <w:rFonts w:ascii="Times New Roman" w:eastAsia="標楷體" w:hAnsi="Times New Roman"/>
          <w:sz w:val="24"/>
          <w:szCs w:val="24"/>
          <w:lang w:eastAsia="zh-TW"/>
        </w:rPr>
      </w:pPr>
    </w:p>
    <w:p w:rsidR="00352336" w:rsidRPr="00AF4341" w:rsidRDefault="00352336" w:rsidP="003F7EB6">
      <w:pPr>
        <w:spacing w:after="0" w:line="360" w:lineRule="exact"/>
        <w:rPr>
          <w:rFonts w:ascii="Times New Roman" w:eastAsia="標楷體" w:hAnsi="Times New Roman"/>
          <w:sz w:val="24"/>
          <w:szCs w:val="24"/>
          <w:lang w:eastAsia="zh-TW"/>
        </w:rPr>
      </w:pPr>
      <w:r w:rsidRPr="00AF4341">
        <w:rPr>
          <w:rFonts w:ascii="Times New Roman" w:eastAsia="標楷體" w:hAnsi="Times New Roman"/>
          <w:sz w:val="24"/>
          <w:szCs w:val="24"/>
          <w:lang w:eastAsia="zh-TW"/>
        </w:rPr>
        <w:t>Article 3</w:t>
      </w:r>
    </w:p>
    <w:p w:rsidR="00352336" w:rsidRPr="00AF4341" w:rsidRDefault="00352336" w:rsidP="003F7EB6">
      <w:pPr>
        <w:spacing w:after="0" w:line="360" w:lineRule="exact"/>
        <w:rPr>
          <w:rFonts w:ascii="Times New Roman" w:eastAsia="標楷體" w:hAnsi="Times New Roman"/>
          <w:sz w:val="24"/>
          <w:szCs w:val="24"/>
          <w:lang w:eastAsia="zh-TW"/>
        </w:rPr>
      </w:pPr>
      <w:r w:rsidRPr="00AF4341">
        <w:rPr>
          <w:rFonts w:ascii="Times New Roman" w:eastAsia="標楷體" w:hAnsi="Times New Roman"/>
          <w:sz w:val="24"/>
          <w:szCs w:val="24"/>
          <w:lang w:eastAsia="zh-TW"/>
        </w:rPr>
        <w:t xml:space="preserve">Students enrolled at Fu Jen are permitted to cross register when the course is not offered at Fu Jen. Due to the special </w:t>
      </w:r>
      <w:r>
        <w:rPr>
          <w:rFonts w:ascii="Times New Roman" w:eastAsia="標楷體" w:hAnsi="Times New Roman"/>
          <w:sz w:val="24"/>
          <w:szCs w:val="24"/>
          <w:lang w:eastAsia="zh-TW"/>
        </w:rPr>
        <w:t>nature</w:t>
      </w:r>
      <w:r w:rsidRPr="00AF4341">
        <w:rPr>
          <w:rFonts w:ascii="Times New Roman" w:eastAsia="標楷體" w:hAnsi="Times New Roman"/>
          <w:sz w:val="24"/>
          <w:szCs w:val="24"/>
          <w:lang w:eastAsia="zh-TW"/>
        </w:rPr>
        <w:t xml:space="preserve"> of the program, SOCE students can only cross-register at other universities when he/she expects to graduate at the end of that particular semester and the said course is not offered at Fu Jen but is a graduation requirement  </w:t>
      </w:r>
    </w:p>
    <w:p w:rsidR="00352336" w:rsidRDefault="00352336" w:rsidP="003F7EB6">
      <w:pPr>
        <w:spacing w:after="0" w:line="360" w:lineRule="exact"/>
        <w:rPr>
          <w:rFonts w:ascii="Times New Roman" w:eastAsia="標楷體" w:hAnsi="Times New Roman"/>
          <w:sz w:val="24"/>
          <w:szCs w:val="24"/>
          <w:lang w:eastAsia="zh-TW"/>
        </w:rPr>
      </w:pPr>
    </w:p>
    <w:p w:rsidR="00352336" w:rsidRPr="00AF4341" w:rsidRDefault="00352336" w:rsidP="003F7EB6">
      <w:pPr>
        <w:spacing w:after="0" w:line="360" w:lineRule="exact"/>
        <w:rPr>
          <w:rFonts w:ascii="Times New Roman" w:eastAsia="標楷體" w:hAnsi="Times New Roman"/>
          <w:sz w:val="24"/>
          <w:szCs w:val="24"/>
          <w:lang w:eastAsia="zh-TW"/>
        </w:rPr>
      </w:pPr>
      <w:r w:rsidRPr="00AF4341">
        <w:rPr>
          <w:rFonts w:ascii="Times New Roman" w:eastAsia="標楷體" w:hAnsi="Times New Roman"/>
          <w:sz w:val="24"/>
          <w:szCs w:val="24"/>
          <w:lang w:eastAsia="zh-TW"/>
        </w:rPr>
        <w:t>Article 4</w:t>
      </w:r>
    </w:p>
    <w:p w:rsidR="00352336" w:rsidRPr="00AF4341" w:rsidRDefault="00352336" w:rsidP="003F7EB6">
      <w:pPr>
        <w:spacing w:after="0" w:line="360" w:lineRule="exact"/>
        <w:rPr>
          <w:rFonts w:ascii="Times New Roman" w:eastAsia="標楷體" w:hAnsi="Times New Roman"/>
          <w:sz w:val="24"/>
          <w:szCs w:val="24"/>
          <w:lang w:eastAsia="zh-TW"/>
        </w:rPr>
      </w:pPr>
      <w:r w:rsidRPr="00AF4341">
        <w:rPr>
          <w:rFonts w:ascii="Times New Roman" w:eastAsia="標楷體" w:hAnsi="Times New Roman"/>
          <w:sz w:val="24"/>
          <w:szCs w:val="24"/>
          <w:lang w:eastAsia="zh-TW"/>
        </w:rPr>
        <w:t xml:space="preserve">Number of courses cross-registered at other universities should not exceed 1/3 of the total credits students register for the semester. Regulations for students in the masters’ program or doctoral programs shall be decidedly separately by the graduate programs.  </w:t>
      </w:r>
    </w:p>
    <w:p w:rsidR="00352336" w:rsidRDefault="00352336" w:rsidP="003F7EB6">
      <w:pPr>
        <w:spacing w:after="0" w:line="360" w:lineRule="exact"/>
        <w:rPr>
          <w:rFonts w:ascii="Times New Roman" w:eastAsia="標楷體" w:hAnsi="Times New Roman"/>
          <w:sz w:val="24"/>
          <w:szCs w:val="24"/>
          <w:lang w:eastAsia="zh-TW"/>
        </w:rPr>
      </w:pPr>
    </w:p>
    <w:p w:rsidR="00352336" w:rsidRPr="00AF4341" w:rsidRDefault="00352336" w:rsidP="003F7EB6">
      <w:pPr>
        <w:spacing w:after="0" w:line="360" w:lineRule="exact"/>
        <w:rPr>
          <w:rFonts w:ascii="Times New Roman" w:eastAsia="標楷體" w:hAnsi="Times New Roman"/>
          <w:sz w:val="24"/>
          <w:szCs w:val="24"/>
          <w:lang w:eastAsia="zh-TW"/>
        </w:rPr>
      </w:pPr>
      <w:r w:rsidRPr="00AF4341">
        <w:rPr>
          <w:rFonts w:ascii="Times New Roman" w:eastAsia="標楷體" w:hAnsi="Times New Roman"/>
          <w:sz w:val="24"/>
          <w:szCs w:val="24"/>
          <w:lang w:eastAsia="zh-TW"/>
        </w:rPr>
        <w:t>Article 5</w:t>
      </w:r>
    </w:p>
    <w:p w:rsidR="00352336" w:rsidRPr="00AF4341" w:rsidRDefault="00352336" w:rsidP="003F7EB6">
      <w:pPr>
        <w:spacing w:after="0" w:line="360" w:lineRule="exact"/>
        <w:rPr>
          <w:rFonts w:ascii="Times New Roman" w:eastAsia="標楷體" w:hAnsi="Times New Roman"/>
          <w:sz w:val="24"/>
          <w:szCs w:val="24"/>
          <w:lang w:eastAsia="zh-TW"/>
        </w:rPr>
      </w:pPr>
      <w:r w:rsidRPr="00AF4341">
        <w:rPr>
          <w:rFonts w:ascii="Times New Roman" w:eastAsia="標楷體" w:hAnsi="Times New Roman"/>
          <w:sz w:val="24"/>
          <w:szCs w:val="24"/>
          <w:lang w:eastAsia="zh-TW"/>
        </w:rPr>
        <w:t xml:space="preserve">Students who apply for cross-registration should have the approval of the university </w:t>
      </w:r>
      <w:r>
        <w:rPr>
          <w:rFonts w:ascii="Times New Roman" w:eastAsia="標楷體" w:hAnsi="Times New Roman"/>
          <w:sz w:val="24"/>
          <w:szCs w:val="24"/>
          <w:lang w:eastAsia="zh-TW"/>
        </w:rPr>
        <w:t>they plan to take course first; they</w:t>
      </w:r>
      <w:r w:rsidRPr="00AF4341">
        <w:rPr>
          <w:rFonts w:ascii="Times New Roman" w:eastAsia="標楷體" w:hAnsi="Times New Roman"/>
          <w:sz w:val="24"/>
          <w:szCs w:val="24"/>
          <w:lang w:eastAsia="zh-TW"/>
        </w:rPr>
        <w:t xml:space="preserve"> should complete the application form, get the approval of the chair, and have it approved by the Curriculum Division of Academic Affairs Office a week before the application date. Students who meet the requirements can proceed with cross-registration at other universities with the approval issued by the university. If other universities have different rules, they should be followed accordingly.</w:t>
      </w:r>
    </w:p>
    <w:p w:rsidR="00352336" w:rsidRDefault="00352336" w:rsidP="003F7EB6">
      <w:pPr>
        <w:spacing w:after="0" w:line="360" w:lineRule="exact"/>
        <w:rPr>
          <w:rFonts w:ascii="Times New Roman" w:eastAsia="標楷體" w:hAnsi="Times New Roman"/>
          <w:sz w:val="24"/>
          <w:szCs w:val="24"/>
          <w:lang w:eastAsia="zh-TW"/>
        </w:rPr>
      </w:pPr>
    </w:p>
    <w:p w:rsidR="00352336" w:rsidRPr="00AF4341" w:rsidRDefault="00352336" w:rsidP="003F7EB6">
      <w:pPr>
        <w:spacing w:after="0" w:line="360" w:lineRule="exact"/>
        <w:rPr>
          <w:rFonts w:ascii="Times New Roman" w:eastAsia="標楷體" w:hAnsi="Times New Roman"/>
          <w:sz w:val="24"/>
          <w:szCs w:val="24"/>
          <w:lang w:eastAsia="zh-TW"/>
        </w:rPr>
      </w:pPr>
      <w:r w:rsidRPr="00AF4341">
        <w:rPr>
          <w:rFonts w:ascii="Times New Roman" w:eastAsia="標楷體" w:hAnsi="Times New Roman"/>
          <w:sz w:val="24"/>
          <w:szCs w:val="24"/>
          <w:lang w:eastAsia="zh-TW"/>
        </w:rPr>
        <w:t>Article 6</w:t>
      </w:r>
    </w:p>
    <w:p w:rsidR="00352336" w:rsidRPr="00AF4341" w:rsidRDefault="00352336" w:rsidP="003F7EB6">
      <w:pPr>
        <w:spacing w:after="0" w:line="360" w:lineRule="exact"/>
        <w:rPr>
          <w:rFonts w:ascii="Times New Roman" w:eastAsia="標楷體" w:hAnsi="Times New Roman"/>
          <w:sz w:val="24"/>
          <w:szCs w:val="24"/>
          <w:lang w:eastAsia="zh-TW"/>
        </w:rPr>
      </w:pPr>
      <w:r w:rsidRPr="00AF4341">
        <w:rPr>
          <w:rFonts w:ascii="Times New Roman" w:eastAsia="標楷體" w:hAnsi="Times New Roman"/>
          <w:sz w:val="24"/>
          <w:szCs w:val="24"/>
          <w:lang w:eastAsia="zh-TW"/>
        </w:rPr>
        <w:t xml:space="preserve">Students from other university who cross-register at Fu Jen should pay credit fees according to rules of the University. When they take computer or language lab courses, additional fees should be paid for lab; when they take individual </w:t>
      </w:r>
      <w:r>
        <w:rPr>
          <w:rFonts w:ascii="Times New Roman" w:eastAsia="標楷體" w:hAnsi="Times New Roman"/>
          <w:sz w:val="24"/>
          <w:szCs w:val="24"/>
          <w:lang w:eastAsia="zh-TW"/>
        </w:rPr>
        <w:t>classes</w:t>
      </w:r>
      <w:r w:rsidRPr="00AF4341">
        <w:rPr>
          <w:rFonts w:ascii="Times New Roman" w:eastAsia="標楷體" w:hAnsi="Times New Roman"/>
          <w:sz w:val="24"/>
          <w:szCs w:val="24"/>
          <w:lang w:eastAsia="zh-TW"/>
        </w:rPr>
        <w:t xml:space="preserve">, fees should be paid according to practical need. </w:t>
      </w:r>
    </w:p>
    <w:p w:rsidR="00352336" w:rsidRDefault="00352336" w:rsidP="003F7EB6">
      <w:pPr>
        <w:spacing w:after="0" w:line="360" w:lineRule="exact"/>
        <w:rPr>
          <w:rFonts w:ascii="Times New Roman" w:eastAsia="標楷體" w:hAnsi="Times New Roman"/>
          <w:sz w:val="24"/>
          <w:szCs w:val="24"/>
          <w:lang w:eastAsia="zh-TW"/>
        </w:rPr>
      </w:pPr>
    </w:p>
    <w:p w:rsidR="00352336" w:rsidRPr="00AF4341" w:rsidRDefault="00352336" w:rsidP="003F7EB6">
      <w:pPr>
        <w:spacing w:after="0" w:line="360" w:lineRule="exact"/>
        <w:rPr>
          <w:rFonts w:ascii="Times New Roman" w:eastAsia="標楷體" w:hAnsi="Times New Roman"/>
          <w:sz w:val="24"/>
          <w:szCs w:val="24"/>
          <w:lang w:eastAsia="zh-TW"/>
        </w:rPr>
      </w:pPr>
      <w:r w:rsidRPr="00AF4341">
        <w:rPr>
          <w:rFonts w:ascii="Times New Roman" w:eastAsia="標楷體" w:hAnsi="Times New Roman"/>
          <w:sz w:val="24"/>
          <w:szCs w:val="24"/>
          <w:lang w:eastAsia="zh-TW"/>
        </w:rPr>
        <w:t>Article 7</w:t>
      </w:r>
    </w:p>
    <w:p w:rsidR="00352336" w:rsidRDefault="00352336" w:rsidP="003F7EB6">
      <w:pPr>
        <w:spacing w:after="0" w:line="360" w:lineRule="exact"/>
        <w:rPr>
          <w:rFonts w:ascii="Times New Roman" w:eastAsia="標楷體" w:hAnsi="Times New Roman"/>
          <w:sz w:val="24"/>
          <w:szCs w:val="24"/>
          <w:lang w:eastAsia="zh-TW"/>
        </w:rPr>
      </w:pPr>
      <w:r w:rsidRPr="00AF4341">
        <w:rPr>
          <w:rFonts w:ascii="Times New Roman" w:eastAsia="標楷體" w:hAnsi="Times New Roman"/>
          <w:sz w:val="24"/>
          <w:szCs w:val="24"/>
          <w:lang w:eastAsia="zh-TW"/>
        </w:rPr>
        <w:t xml:space="preserve">Students who cross-register should pay </w:t>
      </w:r>
      <w:r>
        <w:rPr>
          <w:rFonts w:ascii="Times New Roman" w:eastAsia="標楷體" w:hAnsi="Times New Roman"/>
          <w:sz w:val="24"/>
          <w:szCs w:val="24"/>
          <w:lang w:eastAsia="zh-TW"/>
        </w:rPr>
        <w:t xml:space="preserve">fees following the regulations of the university where they cross-register. The time of class (including time needed for transportation) should not conflict with course schedule of other courses taken. When time conflicts in course schedule are verified, students will receive 0 as score of the course. After the cross-registration is approved, students need to report to the Curriculum Division of Academic Affairs if they decide to suspend the course or when the course is not offered. </w:t>
      </w:r>
    </w:p>
    <w:p w:rsidR="00352336" w:rsidRDefault="00352336" w:rsidP="003F7EB6">
      <w:pPr>
        <w:spacing w:after="0" w:line="360" w:lineRule="exact"/>
        <w:rPr>
          <w:rFonts w:ascii="Times New Roman" w:eastAsia="標楷體" w:hAnsi="Times New Roman"/>
          <w:sz w:val="24"/>
          <w:szCs w:val="24"/>
          <w:lang w:eastAsia="zh-TW"/>
        </w:rPr>
      </w:pPr>
    </w:p>
    <w:p w:rsidR="00352336" w:rsidRDefault="00352336" w:rsidP="003F7EB6">
      <w:pPr>
        <w:spacing w:after="0" w:line="360" w:lineRule="exact"/>
        <w:rPr>
          <w:rFonts w:ascii="Times New Roman" w:eastAsia="標楷體" w:hAnsi="Times New Roman"/>
          <w:sz w:val="24"/>
          <w:szCs w:val="24"/>
          <w:lang w:eastAsia="zh-TW"/>
        </w:rPr>
      </w:pPr>
      <w:r>
        <w:rPr>
          <w:rFonts w:ascii="Times New Roman" w:eastAsia="標楷體" w:hAnsi="Times New Roman"/>
          <w:sz w:val="24"/>
          <w:szCs w:val="24"/>
          <w:lang w:eastAsia="zh-TW"/>
        </w:rPr>
        <w:t>Article 8</w:t>
      </w:r>
    </w:p>
    <w:p w:rsidR="00352336" w:rsidRDefault="00352336" w:rsidP="003F7EB6">
      <w:pPr>
        <w:spacing w:after="0" w:line="360" w:lineRule="exact"/>
        <w:rPr>
          <w:rFonts w:ascii="Times New Roman" w:eastAsia="標楷體" w:hAnsi="Times New Roman"/>
          <w:sz w:val="24"/>
          <w:szCs w:val="24"/>
          <w:lang w:eastAsia="zh-TW"/>
        </w:rPr>
      </w:pPr>
      <w:r>
        <w:rPr>
          <w:rFonts w:ascii="Times New Roman" w:eastAsia="標楷體" w:hAnsi="Times New Roman"/>
          <w:sz w:val="24"/>
          <w:szCs w:val="24"/>
          <w:lang w:eastAsia="zh-TW"/>
        </w:rPr>
        <w:t xml:space="preserve">Students from other university who cross-register course at Fu Jen should have the approval of the Chair of the department/program, fill out the form and complete the registration procedures before the due date. Late application will not be accepted. </w:t>
      </w:r>
    </w:p>
    <w:p w:rsidR="00352336" w:rsidRDefault="00352336" w:rsidP="003F7EB6">
      <w:pPr>
        <w:spacing w:after="0" w:line="360" w:lineRule="exact"/>
        <w:rPr>
          <w:rFonts w:ascii="Times New Roman" w:eastAsia="標楷體" w:hAnsi="Times New Roman"/>
          <w:sz w:val="24"/>
          <w:szCs w:val="24"/>
          <w:lang w:eastAsia="zh-TW"/>
        </w:rPr>
      </w:pPr>
    </w:p>
    <w:p w:rsidR="00352336" w:rsidRDefault="00352336" w:rsidP="003F7EB6">
      <w:pPr>
        <w:spacing w:after="0" w:line="360" w:lineRule="exact"/>
        <w:rPr>
          <w:rFonts w:ascii="Times New Roman" w:eastAsia="標楷體" w:hAnsi="Times New Roman"/>
          <w:sz w:val="24"/>
          <w:szCs w:val="24"/>
          <w:lang w:eastAsia="zh-TW"/>
        </w:rPr>
      </w:pPr>
      <w:r>
        <w:rPr>
          <w:rFonts w:ascii="Times New Roman" w:eastAsia="標楷體" w:hAnsi="Times New Roman"/>
          <w:sz w:val="24"/>
          <w:szCs w:val="24"/>
          <w:lang w:eastAsia="zh-TW"/>
        </w:rPr>
        <w:t xml:space="preserve">Article 9 </w:t>
      </w:r>
    </w:p>
    <w:p w:rsidR="00352336" w:rsidRDefault="00352336" w:rsidP="003F7EB6">
      <w:pPr>
        <w:spacing w:after="0" w:line="360" w:lineRule="exact"/>
        <w:rPr>
          <w:rFonts w:ascii="Times New Roman" w:eastAsia="標楷體" w:hAnsi="Times New Roman"/>
          <w:sz w:val="24"/>
          <w:szCs w:val="24"/>
          <w:lang w:eastAsia="zh-TW"/>
        </w:rPr>
      </w:pPr>
      <w:r>
        <w:rPr>
          <w:rFonts w:ascii="Times New Roman" w:eastAsia="標楷體" w:hAnsi="Times New Roman"/>
          <w:sz w:val="24"/>
          <w:szCs w:val="24"/>
          <w:lang w:eastAsia="zh-TW"/>
        </w:rPr>
        <w:t xml:space="preserve">The rules for course registry, requirement, grading policies of the university which offers the course cross-registered should be followed.  </w:t>
      </w:r>
    </w:p>
    <w:p w:rsidR="00352336" w:rsidRDefault="00352336" w:rsidP="003F7EB6">
      <w:pPr>
        <w:spacing w:after="0" w:line="360" w:lineRule="exact"/>
        <w:rPr>
          <w:rFonts w:ascii="Times New Roman" w:eastAsia="標楷體" w:hAnsi="Times New Roman"/>
          <w:sz w:val="24"/>
          <w:szCs w:val="24"/>
          <w:lang w:eastAsia="zh-TW"/>
        </w:rPr>
      </w:pPr>
    </w:p>
    <w:p w:rsidR="00352336" w:rsidRDefault="00352336" w:rsidP="003F7EB6">
      <w:pPr>
        <w:spacing w:after="0" w:line="360" w:lineRule="exact"/>
        <w:rPr>
          <w:rFonts w:ascii="Times New Roman" w:eastAsia="標楷體" w:hAnsi="Times New Roman"/>
          <w:sz w:val="24"/>
          <w:szCs w:val="24"/>
          <w:lang w:eastAsia="zh-TW"/>
        </w:rPr>
      </w:pPr>
      <w:r>
        <w:rPr>
          <w:rFonts w:ascii="Times New Roman" w:eastAsia="標楷體" w:hAnsi="Times New Roman"/>
          <w:sz w:val="24"/>
          <w:szCs w:val="24"/>
          <w:lang w:eastAsia="zh-TW"/>
        </w:rPr>
        <w:t>Article 10</w:t>
      </w:r>
    </w:p>
    <w:p w:rsidR="00352336" w:rsidRDefault="00352336" w:rsidP="003F7EB6">
      <w:pPr>
        <w:spacing w:after="0" w:line="360" w:lineRule="exact"/>
        <w:rPr>
          <w:rFonts w:ascii="Times New Roman" w:eastAsia="標楷體" w:hAnsi="Times New Roman"/>
          <w:sz w:val="24"/>
          <w:szCs w:val="24"/>
          <w:lang w:eastAsia="zh-TW"/>
        </w:rPr>
      </w:pPr>
      <w:r>
        <w:rPr>
          <w:rFonts w:ascii="Times New Roman" w:eastAsia="標楷體" w:hAnsi="Times New Roman"/>
          <w:sz w:val="24"/>
          <w:szCs w:val="24"/>
          <w:lang w:eastAsia="zh-TW"/>
        </w:rPr>
        <w:t>For official recording, hard copies of final grades report of Fu Jen students who cross-register should be submitted by the Office of Academic Affairs of the University where they cross-register within two weeks after the semester ends.</w:t>
      </w:r>
    </w:p>
    <w:p w:rsidR="00352336" w:rsidRPr="00FD50AE" w:rsidRDefault="00352336" w:rsidP="003F7EB6">
      <w:pPr>
        <w:spacing w:after="0" w:line="360" w:lineRule="exact"/>
        <w:rPr>
          <w:rFonts w:ascii="Times New Roman" w:eastAsia="標楷體" w:hAnsi="Times New Roman"/>
          <w:sz w:val="24"/>
          <w:szCs w:val="24"/>
          <w:lang w:eastAsia="zh-TW"/>
        </w:rPr>
      </w:pPr>
    </w:p>
    <w:p w:rsidR="00352336" w:rsidRDefault="00352336" w:rsidP="003F7EB6">
      <w:pPr>
        <w:spacing w:after="0" w:line="360" w:lineRule="exact"/>
        <w:rPr>
          <w:rFonts w:ascii="Times New Roman" w:eastAsia="標楷體" w:hAnsi="Times New Roman"/>
          <w:sz w:val="24"/>
          <w:szCs w:val="24"/>
          <w:lang w:eastAsia="zh-TW"/>
        </w:rPr>
      </w:pPr>
      <w:r>
        <w:rPr>
          <w:rFonts w:ascii="Times New Roman" w:eastAsia="標楷體" w:hAnsi="Times New Roman"/>
          <w:sz w:val="24"/>
          <w:szCs w:val="24"/>
          <w:lang w:eastAsia="zh-TW"/>
        </w:rPr>
        <w:t>Article 11</w:t>
      </w:r>
    </w:p>
    <w:p w:rsidR="00352336" w:rsidRDefault="00352336" w:rsidP="003F7EB6">
      <w:pPr>
        <w:spacing w:after="0" w:line="360" w:lineRule="exact"/>
        <w:rPr>
          <w:rFonts w:ascii="Times New Roman" w:eastAsia="標楷體" w:hAnsi="Times New Roman"/>
          <w:sz w:val="24"/>
          <w:szCs w:val="24"/>
          <w:lang w:eastAsia="zh-TW"/>
        </w:rPr>
      </w:pPr>
      <w:r>
        <w:rPr>
          <w:rFonts w:ascii="Times New Roman" w:eastAsia="標楷體" w:hAnsi="Times New Roman"/>
          <w:sz w:val="24"/>
          <w:szCs w:val="24"/>
          <w:lang w:eastAsia="zh-TW"/>
        </w:rPr>
        <w:t xml:space="preserve">Students who complete cross-registration cannot request for withdraw nor refund unless the course is not offered. By the end of the semester, the Registry of the Office of Academic Affairs should submit the final grade report to the students’ university for official recording. </w:t>
      </w:r>
    </w:p>
    <w:p w:rsidR="00352336" w:rsidRDefault="00352336" w:rsidP="003F7EB6">
      <w:pPr>
        <w:spacing w:after="0" w:line="360" w:lineRule="exact"/>
        <w:rPr>
          <w:rFonts w:ascii="Times New Roman" w:eastAsia="標楷體" w:hAnsi="Times New Roman"/>
          <w:sz w:val="24"/>
          <w:szCs w:val="24"/>
          <w:lang w:eastAsia="zh-TW"/>
        </w:rPr>
      </w:pPr>
    </w:p>
    <w:p w:rsidR="00352336" w:rsidRPr="00AF4341" w:rsidRDefault="00352336" w:rsidP="003F7EB6">
      <w:pPr>
        <w:spacing w:after="0" w:line="360" w:lineRule="exact"/>
        <w:rPr>
          <w:rFonts w:ascii="Times New Roman" w:eastAsia="標楷體" w:hAnsi="Times New Roman"/>
          <w:sz w:val="24"/>
          <w:szCs w:val="24"/>
          <w:lang w:eastAsia="zh-TW"/>
        </w:rPr>
      </w:pPr>
      <w:r w:rsidRPr="00AF4341">
        <w:rPr>
          <w:rFonts w:ascii="Times New Roman" w:eastAsia="標楷體" w:hAnsi="Times New Roman"/>
          <w:sz w:val="24"/>
          <w:szCs w:val="24"/>
          <w:lang w:eastAsia="zh-TW"/>
        </w:rPr>
        <w:t xml:space="preserve">Article 12 </w:t>
      </w:r>
    </w:p>
    <w:p w:rsidR="00352336" w:rsidRPr="00AF4341" w:rsidRDefault="00352336" w:rsidP="003F7EB6">
      <w:pPr>
        <w:spacing w:after="0" w:line="360" w:lineRule="exact"/>
        <w:rPr>
          <w:rFonts w:ascii="Times New Roman" w:eastAsia="標楷體" w:hAnsi="Times New Roman"/>
          <w:sz w:val="24"/>
          <w:szCs w:val="24"/>
          <w:lang w:eastAsia="zh-TW"/>
        </w:rPr>
      </w:pPr>
      <w:r w:rsidRPr="00AF4341">
        <w:rPr>
          <w:rFonts w:ascii="Times New Roman" w:hAnsi="Times New Roman"/>
          <w:color w:val="000000"/>
          <w:sz w:val="24"/>
          <w:szCs w:val="24"/>
        </w:rPr>
        <w:t xml:space="preserve">Issues that are not covered in </w:t>
      </w:r>
      <w:r w:rsidRPr="00AF4341">
        <w:rPr>
          <w:rFonts w:ascii="Times New Roman" w:eastAsia="標楷體" w:hAnsi="Times New Roman"/>
          <w:color w:val="000000"/>
          <w:sz w:val="24"/>
          <w:szCs w:val="24"/>
        </w:rPr>
        <w:t xml:space="preserve">the </w:t>
      </w:r>
      <w:r w:rsidRPr="00AF4341">
        <w:rPr>
          <w:rFonts w:ascii="Times New Roman" w:eastAsia="標楷體" w:hAnsi="Times New Roman"/>
          <w:color w:val="000000"/>
          <w:sz w:val="24"/>
          <w:szCs w:val="24"/>
          <w:lang w:eastAsia="zh-TW"/>
        </w:rPr>
        <w:t xml:space="preserve">Regulations </w:t>
      </w:r>
      <w:r w:rsidRPr="00AF4341">
        <w:rPr>
          <w:rFonts w:ascii="Times New Roman" w:eastAsia="標楷體" w:hAnsi="Times New Roman"/>
          <w:color w:val="000000"/>
          <w:sz w:val="24"/>
          <w:szCs w:val="24"/>
        </w:rPr>
        <w:t xml:space="preserve">will be examined and handled in accordance with </w:t>
      </w:r>
      <w:r w:rsidRPr="00AF4341">
        <w:rPr>
          <w:rFonts w:ascii="Times New Roman" w:eastAsia="標楷體" w:hAnsi="Times New Roman"/>
          <w:sz w:val="24"/>
          <w:szCs w:val="24"/>
          <w:lang w:eastAsia="zh-TW"/>
        </w:rPr>
        <w:t>the Fu Jen Catholic University Academic Policies and related regulations</w:t>
      </w:r>
      <w:r w:rsidRPr="00AF4341">
        <w:rPr>
          <w:rFonts w:ascii="Times New Roman" w:eastAsia="標楷體" w:hAnsi="Times New Roman"/>
          <w:color w:val="000000"/>
          <w:sz w:val="24"/>
          <w:szCs w:val="24"/>
        </w:rPr>
        <w:t>.</w:t>
      </w:r>
    </w:p>
    <w:p w:rsidR="00352336" w:rsidRDefault="00352336" w:rsidP="003F7EB6">
      <w:pPr>
        <w:spacing w:after="0" w:line="360" w:lineRule="exact"/>
        <w:rPr>
          <w:rFonts w:ascii="Times New Roman" w:eastAsia="標楷體" w:hAnsi="Times New Roman"/>
          <w:sz w:val="24"/>
          <w:szCs w:val="24"/>
          <w:lang w:eastAsia="zh-TW"/>
        </w:rPr>
      </w:pPr>
    </w:p>
    <w:p w:rsidR="00352336" w:rsidRPr="00AF4341" w:rsidRDefault="00352336" w:rsidP="003F7EB6">
      <w:pPr>
        <w:spacing w:after="0" w:line="360" w:lineRule="exact"/>
        <w:rPr>
          <w:rFonts w:ascii="Times New Roman" w:eastAsia="標楷體" w:hAnsi="Times New Roman"/>
          <w:sz w:val="24"/>
          <w:szCs w:val="24"/>
          <w:lang w:eastAsia="zh-TW"/>
        </w:rPr>
      </w:pPr>
      <w:r w:rsidRPr="00AF4341">
        <w:rPr>
          <w:rFonts w:ascii="Times New Roman" w:eastAsia="標楷體" w:hAnsi="Times New Roman"/>
          <w:sz w:val="24"/>
          <w:szCs w:val="24"/>
          <w:lang w:eastAsia="zh-TW"/>
        </w:rPr>
        <w:t xml:space="preserve">Article 13 </w:t>
      </w:r>
    </w:p>
    <w:p w:rsidR="00352336" w:rsidRPr="00AF4341" w:rsidRDefault="00352336" w:rsidP="003F7EB6">
      <w:pPr>
        <w:spacing w:after="0" w:line="360" w:lineRule="exact"/>
        <w:rPr>
          <w:rFonts w:ascii="Times New Roman" w:eastAsia="標楷體" w:hAnsi="Times New Roman"/>
          <w:sz w:val="24"/>
          <w:szCs w:val="24"/>
          <w:lang w:eastAsia="zh-TW"/>
        </w:rPr>
      </w:pPr>
      <w:r w:rsidRPr="00AF4341">
        <w:rPr>
          <w:rFonts w:ascii="Times New Roman" w:eastAsia="標楷體" w:hAnsi="Times New Roman"/>
          <w:sz w:val="24"/>
          <w:szCs w:val="24"/>
          <w:lang w:eastAsia="zh-TW"/>
        </w:rPr>
        <w:t xml:space="preserve">To take effect, these Regulations must be </w:t>
      </w:r>
      <w:r w:rsidRPr="00AF4341">
        <w:rPr>
          <w:rFonts w:ascii="Times New Roman" w:hAnsi="Times New Roman"/>
          <w:color w:val="000000"/>
          <w:sz w:val="24"/>
          <w:szCs w:val="24"/>
        </w:rPr>
        <w:t xml:space="preserve">passed by the </w:t>
      </w:r>
      <w:r w:rsidRPr="00AF4341">
        <w:rPr>
          <w:rFonts w:ascii="Times New Roman" w:hAnsi="Times New Roman"/>
          <w:color w:val="000000"/>
          <w:sz w:val="24"/>
          <w:szCs w:val="24"/>
          <w:lang w:eastAsia="zh-TW"/>
        </w:rPr>
        <w:t xml:space="preserve">Academic Affairs Council </w:t>
      </w:r>
      <w:r w:rsidRPr="00AF4341">
        <w:rPr>
          <w:rFonts w:ascii="Times New Roman" w:hAnsi="Times New Roman"/>
          <w:color w:val="000000"/>
          <w:sz w:val="24"/>
          <w:szCs w:val="24"/>
        </w:rPr>
        <w:t>and promulgated and implemented upon approval by the President. They will also be presented to the Ministry of Education for reference.</w:t>
      </w:r>
      <w:r w:rsidRPr="00AF4341">
        <w:rPr>
          <w:rFonts w:ascii="Times New Roman" w:hAnsi="Times New Roman"/>
          <w:color w:val="000000"/>
          <w:sz w:val="24"/>
          <w:szCs w:val="24"/>
          <w:lang w:eastAsia="zh-TW"/>
        </w:rPr>
        <w:t xml:space="preserve"> Amendments shall undergo the same procedures to become effective. </w:t>
      </w:r>
    </w:p>
    <w:sectPr w:rsidR="00352336" w:rsidRPr="00AF4341" w:rsidSect="00C17D6A">
      <w:type w:val="continuous"/>
      <w:pgSz w:w="1192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336" w:rsidRDefault="00352336">
      <w:r>
        <w:separator/>
      </w:r>
    </w:p>
  </w:endnote>
  <w:endnote w:type="continuationSeparator" w:id="0">
    <w:p w:rsidR="00352336" w:rsidRDefault="0035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336" w:rsidRDefault="00352336">
      <w:r>
        <w:separator/>
      </w:r>
    </w:p>
  </w:footnote>
  <w:footnote w:type="continuationSeparator" w:id="0">
    <w:p w:rsidR="00352336" w:rsidRDefault="00352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720"/>
  <w:drawingGridHorizontalSpacing w:val="110"/>
  <w:displayHorizontalDrawingGridEvery w:val="2"/>
  <w:characterSpacingControl w:val="doNotCompress"/>
  <w:noLineBreaksAfter w:lang="zh-TW" w:val="([{£¥‘“‵〈《「『【〔〝︵︷︹︻︽︿﹁﹃﹙﹛﹝（｛"/>
  <w:noLineBreaksBefore w:lang="zh-TW" w:val="!),.:;?]}¢·–—’”•‥…‧′╴、。〉》」』】〕〞︰︱︳︴︶︸︺︼︾﹀﹂﹄﹏﹐﹑﹒﹔﹕﹖﹗﹚﹜﹞！），．：；？］｜｝､"/>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C59"/>
    <w:rsid w:val="000020F9"/>
    <w:rsid w:val="0002619C"/>
    <w:rsid w:val="000F7EDA"/>
    <w:rsid w:val="001155BD"/>
    <w:rsid w:val="00184E9A"/>
    <w:rsid w:val="001B431C"/>
    <w:rsid w:val="001D06B7"/>
    <w:rsid w:val="001F5D66"/>
    <w:rsid w:val="00210E5D"/>
    <w:rsid w:val="0034383F"/>
    <w:rsid w:val="0034516C"/>
    <w:rsid w:val="00352336"/>
    <w:rsid w:val="003A4EE7"/>
    <w:rsid w:val="003D6787"/>
    <w:rsid w:val="003F7EB6"/>
    <w:rsid w:val="00452E57"/>
    <w:rsid w:val="004541E4"/>
    <w:rsid w:val="004628AE"/>
    <w:rsid w:val="004979F4"/>
    <w:rsid w:val="00510B7D"/>
    <w:rsid w:val="00520E23"/>
    <w:rsid w:val="005466C8"/>
    <w:rsid w:val="00576720"/>
    <w:rsid w:val="005A42CA"/>
    <w:rsid w:val="005A5BE4"/>
    <w:rsid w:val="005D603B"/>
    <w:rsid w:val="005F6B03"/>
    <w:rsid w:val="00613F61"/>
    <w:rsid w:val="0068604E"/>
    <w:rsid w:val="006C38B5"/>
    <w:rsid w:val="00713795"/>
    <w:rsid w:val="0074180E"/>
    <w:rsid w:val="007418FF"/>
    <w:rsid w:val="007F5C59"/>
    <w:rsid w:val="00840478"/>
    <w:rsid w:val="008713B7"/>
    <w:rsid w:val="00963F94"/>
    <w:rsid w:val="00972BE1"/>
    <w:rsid w:val="009C3D03"/>
    <w:rsid w:val="009E79BA"/>
    <w:rsid w:val="00A07C3E"/>
    <w:rsid w:val="00A26BA6"/>
    <w:rsid w:val="00A43E69"/>
    <w:rsid w:val="00A7512A"/>
    <w:rsid w:val="00A84637"/>
    <w:rsid w:val="00AF4341"/>
    <w:rsid w:val="00BE5570"/>
    <w:rsid w:val="00C05E27"/>
    <w:rsid w:val="00C17D6A"/>
    <w:rsid w:val="00C44F82"/>
    <w:rsid w:val="00C90E96"/>
    <w:rsid w:val="00CE75A1"/>
    <w:rsid w:val="00D17830"/>
    <w:rsid w:val="00D74AA9"/>
    <w:rsid w:val="00DD4F23"/>
    <w:rsid w:val="00DD7AB0"/>
    <w:rsid w:val="00EE38F2"/>
    <w:rsid w:val="00F14AF9"/>
    <w:rsid w:val="00F21DF6"/>
    <w:rsid w:val="00F5732F"/>
    <w:rsid w:val="00FA34F8"/>
    <w:rsid w:val="00FB5E87"/>
    <w:rsid w:val="00FD50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5B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Pr>
      <w:kern w:val="0"/>
      <w:sz w:val="20"/>
      <w:lang w:val="x-none" w:eastAsia="en-US"/>
    </w:rPr>
  </w:style>
  <w:style w:type="paragraph" w:styleId="Footer">
    <w:name w:val="footer"/>
    <w:basedOn w:val="Normal"/>
    <w:link w:val="FooterChar"/>
    <w:uiPriority w:val="99"/>
    <w:rsid w:val="001155B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Pr>
      <w:kern w:val="0"/>
      <w:sz w:val="20"/>
      <w:lang w:val="x-none" w:eastAsia="en-US"/>
    </w:rPr>
  </w:style>
  <w:style w:type="paragraph" w:styleId="PlainText">
    <w:name w:val="Plain Text"/>
    <w:basedOn w:val="Normal"/>
    <w:link w:val="PlainTextChar1"/>
    <w:uiPriority w:val="99"/>
    <w:rsid w:val="00963F94"/>
    <w:pPr>
      <w:spacing w:after="0" w:line="240" w:lineRule="auto"/>
    </w:pPr>
    <w:rPr>
      <w:rFonts w:ascii="細明體" w:eastAsia="細明體" w:hAnsi="Courier New"/>
      <w:kern w:val="2"/>
      <w:sz w:val="24"/>
      <w:szCs w:val="20"/>
      <w:lang w:eastAsia="zh-TW"/>
    </w:rPr>
  </w:style>
  <w:style w:type="character" w:customStyle="1" w:styleId="PlainTextChar">
    <w:name w:val="Plain Text Char"/>
    <w:basedOn w:val="DefaultParagraphFont"/>
    <w:uiPriority w:val="99"/>
    <w:semiHidden/>
    <w:rPr>
      <w:rFonts w:ascii="細明體" w:eastAsia="細明體" w:hAnsi="Courier New"/>
      <w:kern w:val="0"/>
      <w:sz w:val="24"/>
      <w:lang w:val="x-none" w:eastAsia="en-US"/>
    </w:rPr>
  </w:style>
  <w:style w:type="character" w:customStyle="1" w:styleId="PlainTextChar1">
    <w:name w:val="Plain Text Char1"/>
    <w:link w:val="PlainText"/>
    <w:uiPriority w:val="99"/>
    <w:locked/>
    <w:rsid w:val="00963F94"/>
    <w:rPr>
      <w:rFonts w:ascii="細明體" w:eastAsia="細明體" w:hAnsi="Courier New"/>
      <w:kern w:val="2"/>
      <w:sz w:val="24"/>
      <w:lang w:val="en-US" w:eastAsia="zh-TW"/>
    </w:rPr>
  </w:style>
  <w:style w:type="character" w:styleId="Strong">
    <w:name w:val="Strong"/>
    <w:basedOn w:val="DefaultParagraphFont"/>
    <w:uiPriority w:val="99"/>
    <w:qFormat/>
    <w:locked/>
    <w:rsid w:val="007418FF"/>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1135</TotalTime>
  <Pages>3</Pages>
  <Words>616</Words>
  <Characters>3517</Characters>
  <Application>Microsoft Office Word</Application>
  <DocSecurity>0</DocSecurity>
  <Lines>0</Lines>
  <Paragraphs>0</Paragraphs>
  <ScaleCrop>false</ScaleCrop>
  <Company>FUJEN</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&lt;4D6963726F736F667420576F7264202D2031303131323230AED5BBDABFEFBDD2BFECAA6B5FB1D0A87CB3A1B3C6AC642DADD7A5BF35B1F85F&gt;</dc:title>
  <dc:subject/>
  <dc:creator>user00</dc:creator>
  <cp:keywords/>
  <dc:description/>
  <cp:lastModifiedBy>Janet Subih Lin</cp:lastModifiedBy>
  <cp:revision>9</cp:revision>
  <dcterms:created xsi:type="dcterms:W3CDTF">2015-07-22T05:52:00Z</dcterms:created>
  <dcterms:modified xsi:type="dcterms:W3CDTF">2015-08-06T03:44:00Z</dcterms:modified>
</cp:coreProperties>
</file>