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9E" w:rsidRPr="00E436EC" w:rsidRDefault="00A82A9E" w:rsidP="00AA03E8">
      <w:pPr>
        <w:pStyle w:val="a3"/>
        <w:snapToGrid w:val="0"/>
        <w:spacing w:line="320" w:lineRule="exact"/>
        <w:ind w:left="993" w:right="249" w:hanging="993"/>
        <w:jc w:val="center"/>
        <w:rPr>
          <w:rFonts w:ascii="Times New Roman" w:eastAsia="BiauKai" w:hAnsi="Times New Roman"/>
          <w:b/>
          <w:sz w:val="28"/>
          <w:szCs w:val="28"/>
        </w:rPr>
      </w:pPr>
      <w:r w:rsidRPr="00E436EC">
        <w:rPr>
          <w:rFonts w:ascii="Times New Roman" w:eastAsia="BiauKai" w:hAnsi="Times New Roman"/>
          <w:b/>
          <w:sz w:val="28"/>
          <w:szCs w:val="28"/>
        </w:rPr>
        <w:t xml:space="preserve">Fu Jen Catholic University Regulations for </w:t>
      </w:r>
      <w:r w:rsidRPr="00A82A9E">
        <w:rPr>
          <w:rFonts w:ascii="Times New Roman" w:eastAsia="BiauKai" w:hAnsi="Times New Roman"/>
          <w:b/>
          <w:sz w:val="28"/>
          <w:szCs w:val="28"/>
        </w:rPr>
        <w:t>the Master’s and Doctoral Degree Exam</w:t>
      </w:r>
      <w:r w:rsidR="00A17FE5">
        <w:rPr>
          <w:rFonts w:ascii="Times New Roman" w:eastAsia="BiauKai" w:hAnsi="Times New Roman" w:hint="eastAsia"/>
          <w:b/>
          <w:sz w:val="28"/>
          <w:szCs w:val="28"/>
        </w:rPr>
        <w:t>ination</w:t>
      </w:r>
      <w:r w:rsidRPr="00A82A9E">
        <w:rPr>
          <w:rFonts w:ascii="Times New Roman" w:eastAsia="BiauKai" w:hAnsi="Times New Roman"/>
          <w:b/>
          <w:sz w:val="28"/>
          <w:szCs w:val="28"/>
        </w:rPr>
        <w:t xml:space="preserve"> and </w:t>
      </w:r>
      <w:r w:rsidR="00AA03E8" w:rsidRPr="00AA03E8">
        <w:rPr>
          <w:rFonts w:ascii="Times New Roman" w:eastAsia="BiauKai" w:hAnsi="Times New Roman"/>
          <w:b/>
          <w:sz w:val="28"/>
          <w:szCs w:val="28"/>
        </w:rPr>
        <w:t>Dissertation Defense</w:t>
      </w:r>
    </w:p>
    <w:p w:rsidR="00A82A9E" w:rsidRPr="00894DA2" w:rsidRDefault="00A82A9E" w:rsidP="00A82A9E">
      <w:pPr>
        <w:pStyle w:val="a3"/>
        <w:snapToGrid w:val="0"/>
        <w:spacing w:line="320" w:lineRule="exact"/>
        <w:ind w:left="993" w:right="249" w:hanging="993"/>
        <w:jc w:val="center"/>
        <w:rPr>
          <w:rFonts w:ascii="Times New Roman" w:eastAsia="BiauKai" w:hAnsi="Times New Roman"/>
          <w:b/>
          <w:szCs w:val="24"/>
        </w:rPr>
      </w:pPr>
    </w:p>
    <w:p w:rsidR="00A82A9E" w:rsidRPr="00BF70C1" w:rsidRDefault="00A82A9E" w:rsidP="00A82A9E">
      <w:pPr>
        <w:pStyle w:val="a3"/>
        <w:tabs>
          <w:tab w:val="left" w:pos="8312"/>
        </w:tabs>
        <w:spacing w:line="320" w:lineRule="exact"/>
        <w:ind w:left="993" w:right="249" w:hanging="993"/>
        <w:jc w:val="right"/>
        <w:rPr>
          <w:rFonts w:ascii="Times New Roman" w:eastAsia="BiauKai" w:hAnsi="Times New Roman"/>
          <w:sz w:val="20"/>
        </w:rPr>
      </w:pPr>
      <w:r w:rsidRPr="00BF70C1">
        <w:rPr>
          <w:rFonts w:ascii="Times New Roman" w:eastAsia="BiauKai" w:hAnsi="Times New Roman"/>
          <w:sz w:val="20"/>
        </w:rPr>
        <w:t xml:space="preserve">Referred to Letter No. </w:t>
      </w:r>
      <w:r w:rsidRPr="00BF70C1">
        <w:rPr>
          <w:rFonts w:ascii="Times New Roman" w:eastAsia="BiauKai" w:hAnsi="Times New Roman" w:hint="eastAsia"/>
          <w:sz w:val="20"/>
        </w:rPr>
        <w:t>1010237365</w:t>
      </w:r>
      <w:r w:rsidRPr="00BF70C1">
        <w:rPr>
          <w:rFonts w:ascii="Times New Roman" w:eastAsia="BiauKai" w:hAnsi="Times New Roman"/>
          <w:sz w:val="20"/>
        </w:rPr>
        <w:t xml:space="preserve"> by the Ministry of Education, December 20, 20</w:t>
      </w:r>
      <w:r w:rsidRPr="00BF70C1">
        <w:rPr>
          <w:rFonts w:ascii="Times New Roman" w:eastAsia="BiauKai" w:hAnsi="Times New Roman" w:hint="eastAsia"/>
          <w:sz w:val="20"/>
        </w:rPr>
        <w:t>12</w:t>
      </w:r>
    </w:p>
    <w:p w:rsidR="00A82A9E" w:rsidRDefault="00A82A9E" w:rsidP="00A82A9E">
      <w:pPr>
        <w:spacing w:line="320" w:lineRule="exact"/>
        <w:ind w:left="993" w:right="249" w:hanging="993"/>
        <w:rPr>
          <w:rFonts w:eastAsia="BiauKai"/>
          <w:color w:val="000000"/>
        </w:rPr>
      </w:pPr>
    </w:p>
    <w:p w:rsidR="00A82A9E" w:rsidRPr="00A82A9E" w:rsidRDefault="00A82A9E" w:rsidP="00A82A9E">
      <w:pPr>
        <w:spacing w:line="320" w:lineRule="exact"/>
        <w:ind w:left="993" w:right="249" w:hanging="993"/>
        <w:rPr>
          <w:rFonts w:eastAsia="BiauKai"/>
          <w:color w:val="000000"/>
        </w:rPr>
      </w:pPr>
      <w:r w:rsidRPr="00894DA2">
        <w:rPr>
          <w:rFonts w:eastAsia="BiauKai"/>
          <w:color w:val="000000"/>
        </w:rPr>
        <w:t>Article 1: These regulations are formulated in accordance with</w:t>
      </w:r>
      <w:r w:rsidR="005D4E1E">
        <w:rPr>
          <w:rFonts w:eastAsia="BiauKai" w:hint="eastAsia"/>
          <w:color w:val="000000"/>
        </w:rPr>
        <w:t xml:space="preserve"> </w:t>
      </w:r>
      <w:r w:rsidR="005D4E1E" w:rsidRPr="00C24AA8">
        <w:t>the University Act</w:t>
      </w:r>
      <w:r w:rsidR="005D4E1E">
        <w:rPr>
          <w:rFonts w:hint="eastAsia"/>
        </w:rPr>
        <w:t xml:space="preserve"> and its</w:t>
      </w:r>
      <w:r w:rsidRPr="00C24AA8">
        <w:t xml:space="preserve"> Enforcemen</w:t>
      </w:r>
      <w:r w:rsidR="005D4E1E">
        <w:t>t Rules</w:t>
      </w:r>
      <w:r w:rsidRPr="00C24AA8">
        <w:t>, the Degree Conferral Law</w:t>
      </w:r>
      <w:r w:rsidR="009935A3">
        <w:rPr>
          <w:rFonts w:hint="eastAsia"/>
        </w:rPr>
        <w:t xml:space="preserve"> and its Enforcement Rules</w:t>
      </w:r>
      <w:r w:rsidRPr="00C24AA8">
        <w:t xml:space="preserve">, </w:t>
      </w:r>
      <w:r w:rsidR="00174D68">
        <w:rPr>
          <w:rFonts w:hint="eastAsia"/>
        </w:rPr>
        <w:t>and</w:t>
      </w:r>
      <w:r w:rsidRPr="00C24AA8">
        <w:t xml:space="preserve"> </w:t>
      </w:r>
      <w:r w:rsidR="009935A3">
        <w:rPr>
          <w:rFonts w:hint="eastAsia"/>
        </w:rPr>
        <w:t>the University Academic Policies</w:t>
      </w:r>
      <w:r w:rsidRPr="00C24AA8">
        <w:t>.</w:t>
      </w:r>
    </w:p>
    <w:p w:rsidR="005D4E1E" w:rsidRDefault="005D4E1E" w:rsidP="00A82A9E">
      <w:pPr>
        <w:widowControl/>
        <w:autoSpaceDE w:val="0"/>
        <w:autoSpaceDN w:val="0"/>
        <w:adjustRightInd w:val="0"/>
        <w:ind w:left="910" w:hangingChars="379" w:hanging="910"/>
        <w:rPr>
          <w:rFonts w:ascii="標楷體" w:eastAsia="標楷體" w:hAnsi="標楷體" w:cs="ArialUnicodeMS"/>
          <w:kern w:val="0"/>
        </w:rPr>
      </w:pPr>
    </w:p>
    <w:p w:rsidR="005D4E1E" w:rsidRPr="005D4E1E" w:rsidRDefault="005D4E1E" w:rsidP="005D4E1E">
      <w:pPr>
        <w:spacing w:line="320" w:lineRule="exact"/>
        <w:ind w:left="993" w:right="249" w:hanging="993"/>
        <w:rPr>
          <w:rFonts w:eastAsia="BiauKai"/>
          <w:color w:val="000000"/>
        </w:rPr>
      </w:pPr>
      <w:r w:rsidRPr="00894DA2">
        <w:rPr>
          <w:rFonts w:eastAsia="BiauKai"/>
          <w:color w:val="000000"/>
        </w:rPr>
        <w:t xml:space="preserve">Article </w:t>
      </w:r>
      <w:r w:rsidR="00174D68">
        <w:rPr>
          <w:rFonts w:eastAsia="BiauKai" w:hint="eastAsia"/>
          <w:color w:val="000000"/>
        </w:rPr>
        <w:t>2</w:t>
      </w:r>
      <w:r w:rsidRPr="00894DA2">
        <w:rPr>
          <w:rFonts w:eastAsia="BiauKai"/>
          <w:color w:val="000000"/>
        </w:rPr>
        <w:t xml:space="preserve">: </w:t>
      </w:r>
      <w:r w:rsidR="0041321A" w:rsidRPr="0041321A">
        <w:rPr>
          <w:rFonts w:eastAsia="BiauKai"/>
          <w:color w:val="000000"/>
        </w:rPr>
        <w:t>All master</w:t>
      </w:r>
      <w:r w:rsidR="00A84784">
        <w:rPr>
          <w:rFonts w:eastAsia="BiauKai"/>
          <w:color w:val="000000"/>
        </w:rPr>
        <w:t>’</w:t>
      </w:r>
      <w:r w:rsidR="00A84784">
        <w:rPr>
          <w:rFonts w:eastAsia="BiauKai" w:hint="eastAsia"/>
          <w:color w:val="000000"/>
        </w:rPr>
        <w:t>s</w:t>
      </w:r>
      <w:r w:rsidR="0041321A" w:rsidRPr="0041321A">
        <w:rPr>
          <w:rFonts w:eastAsia="BiauKai"/>
          <w:color w:val="000000"/>
        </w:rPr>
        <w:t xml:space="preserve"> and </w:t>
      </w:r>
      <w:r w:rsidR="00A84784">
        <w:rPr>
          <w:rFonts w:eastAsia="BiauKai" w:hint="eastAsia"/>
          <w:color w:val="000000"/>
        </w:rPr>
        <w:t>doctoral</w:t>
      </w:r>
      <w:r w:rsidR="0041321A" w:rsidRPr="0041321A">
        <w:rPr>
          <w:rFonts w:eastAsia="BiauKai"/>
          <w:color w:val="000000"/>
        </w:rPr>
        <w:t xml:space="preserve"> degree defense</w:t>
      </w:r>
      <w:r w:rsidR="00AA03E8">
        <w:rPr>
          <w:rFonts w:eastAsia="BiauKai" w:hint="eastAsia"/>
          <w:color w:val="000000"/>
        </w:rPr>
        <w:t>s</w:t>
      </w:r>
      <w:r w:rsidR="0041321A" w:rsidRPr="0041321A">
        <w:rPr>
          <w:rFonts w:eastAsia="BiauKai"/>
          <w:color w:val="000000"/>
        </w:rPr>
        <w:t xml:space="preserve"> </w:t>
      </w:r>
      <w:r w:rsidR="00A84784">
        <w:rPr>
          <w:rFonts w:eastAsia="BiauKai" w:hint="eastAsia"/>
          <w:color w:val="000000"/>
        </w:rPr>
        <w:t>shall</w:t>
      </w:r>
      <w:r w:rsidR="0041321A" w:rsidRPr="0041321A">
        <w:rPr>
          <w:rFonts w:eastAsia="BiauKai"/>
          <w:color w:val="000000"/>
        </w:rPr>
        <w:t xml:space="preserve"> be conducted orally. Written test</w:t>
      </w:r>
      <w:r w:rsidR="00AA03E8">
        <w:rPr>
          <w:rFonts w:eastAsia="BiauKai" w:hint="eastAsia"/>
          <w:color w:val="000000"/>
        </w:rPr>
        <w:t>s</w:t>
      </w:r>
      <w:r w:rsidR="0041321A" w:rsidRPr="0041321A">
        <w:rPr>
          <w:rFonts w:eastAsia="BiauKai"/>
          <w:color w:val="000000"/>
        </w:rPr>
        <w:t xml:space="preserve"> may be organized when it is deemed necessary.</w:t>
      </w: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p>
    <w:p w:rsidR="0096342A" w:rsidRDefault="00174D68" w:rsidP="0096342A">
      <w:pPr>
        <w:widowControl/>
        <w:autoSpaceDE w:val="0"/>
        <w:autoSpaceDN w:val="0"/>
        <w:adjustRightInd w:val="0"/>
        <w:ind w:left="910" w:hangingChars="379" w:hanging="910"/>
        <w:rPr>
          <w:rFonts w:eastAsia="BiauKai"/>
          <w:color w:val="000000"/>
        </w:rPr>
      </w:pPr>
      <w:r w:rsidRPr="00894DA2">
        <w:rPr>
          <w:rFonts w:eastAsia="BiauKai"/>
          <w:color w:val="000000"/>
        </w:rPr>
        <w:t xml:space="preserve">Article </w:t>
      </w:r>
      <w:r>
        <w:rPr>
          <w:rFonts w:eastAsia="BiauKai" w:hint="eastAsia"/>
          <w:color w:val="000000"/>
        </w:rPr>
        <w:t>3</w:t>
      </w:r>
      <w:r w:rsidRPr="00894DA2">
        <w:rPr>
          <w:rFonts w:eastAsia="BiauKai"/>
          <w:color w:val="000000"/>
        </w:rPr>
        <w:t>:</w:t>
      </w:r>
      <w:r w:rsidR="002C2266">
        <w:rPr>
          <w:rFonts w:eastAsia="BiauKai" w:hint="eastAsia"/>
          <w:color w:val="000000"/>
        </w:rPr>
        <w:t xml:space="preserve"> </w:t>
      </w:r>
      <w:r w:rsidR="0096342A">
        <w:rPr>
          <w:rFonts w:eastAsia="BiauKai" w:hint="eastAsia"/>
          <w:color w:val="000000"/>
        </w:rPr>
        <w:t xml:space="preserve">A graduate student may be recognized as a candidate </w:t>
      </w:r>
      <w:r w:rsidR="002B5CA0" w:rsidRPr="002B5CA0">
        <w:rPr>
          <w:rFonts w:eastAsia="BiauKai"/>
          <w:color w:val="000000"/>
        </w:rPr>
        <w:t>following completion of course requirements and the candidacy examinations</w:t>
      </w:r>
      <w:r w:rsidR="00057403">
        <w:rPr>
          <w:rFonts w:eastAsia="BiauKai" w:hint="eastAsia"/>
          <w:color w:val="000000"/>
        </w:rPr>
        <w:t xml:space="preserve"> regulated by his or her </w:t>
      </w:r>
      <w:r w:rsidR="00AA03E8">
        <w:rPr>
          <w:rFonts w:eastAsia="BiauKai" w:hint="eastAsia"/>
          <w:color w:val="000000"/>
        </w:rPr>
        <w:t>respective</w:t>
      </w:r>
      <w:r w:rsidR="00057403">
        <w:rPr>
          <w:rFonts w:eastAsia="BiauKai" w:hint="eastAsia"/>
          <w:color w:val="000000"/>
        </w:rPr>
        <w:t xml:space="preserve"> </w:t>
      </w:r>
      <w:r w:rsidR="00AA03E8">
        <w:rPr>
          <w:rFonts w:eastAsia="BiauKai" w:hint="eastAsia"/>
          <w:color w:val="000000"/>
        </w:rPr>
        <w:t xml:space="preserve">degree </w:t>
      </w:r>
      <w:r w:rsidR="00057403">
        <w:rPr>
          <w:rFonts w:eastAsia="BiauKai" w:hint="eastAsia"/>
          <w:color w:val="000000"/>
        </w:rPr>
        <w:t>program</w:t>
      </w:r>
      <w:r w:rsidR="0096342A">
        <w:rPr>
          <w:rFonts w:eastAsia="BiauKai" w:hint="eastAsia"/>
          <w:color w:val="000000"/>
        </w:rPr>
        <w:t xml:space="preserve">. A candidate </w:t>
      </w:r>
      <w:r w:rsidR="00F75C12">
        <w:rPr>
          <w:rFonts w:eastAsia="BiauKai" w:hint="eastAsia"/>
          <w:color w:val="000000"/>
        </w:rPr>
        <w:t xml:space="preserve">who has </w:t>
      </w:r>
      <w:r w:rsidR="00EA4A20">
        <w:rPr>
          <w:rFonts w:eastAsia="BiauKai" w:hint="eastAsia"/>
          <w:color w:val="000000"/>
        </w:rPr>
        <w:t>finished drafting</w:t>
      </w:r>
      <w:r w:rsidR="00F75C12">
        <w:rPr>
          <w:rFonts w:eastAsia="BiauKai" w:hint="eastAsia"/>
          <w:color w:val="000000"/>
        </w:rPr>
        <w:t xml:space="preserve"> his or her thesis/dissertation may </w:t>
      </w:r>
      <w:r w:rsidR="00A84784">
        <w:rPr>
          <w:rFonts w:eastAsia="BiauKai" w:hint="eastAsia"/>
          <w:color w:val="000000"/>
        </w:rPr>
        <w:t>request</w:t>
      </w:r>
      <w:r w:rsidR="00FD6016">
        <w:rPr>
          <w:rFonts w:eastAsia="BiauKai" w:hint="eastAsia"/>
          <w:color w:val="000000"/>
        </w:rPr>
        <w:t xml:space="preserve"> a</w:t>
      </w:r>
      <w:r w:rsidR="00F75C12">
        <w:rPr>
          <w:rFonts w:eastAsia="BiauKai" w:hint="eastAsia"/>
          <w:color w:val="000000"/>
        </w:rPr>
        <w:t xml:space="preserve"> thesis/dissertation</w:t>
      </w:r>
      <w:r w:rsidR="00FD6016">
        <w:rPr>
          <w:rFonts w:eastAsia="BiauKai" w:hint="eastAsia"/>
          <w:color w:val="000000"/>
        </w:rPr>
        <w:t xml:space="preserve"> defense</w:t>
      </w:r>
      <w:r w:rsidR="00F75C12">
        <w:rPr>
          <w:rFonts w:eastAsia="BiauKai" w:hint="eastAsia"/>
          <w:color w:val="000000"/>
        </w:rPr>
        <w:t>.</w:t>
      </w: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r w:rsidRPr="00894DA2">
        <w:rPr>
          <w:rFonts w:eastAsia="BiauKai"/>
          <w:color w:val="000000"/>
        </w:rPr>
        <w:t xml:space="preserve">Article </w:t>
      </w:r>
      <w:r>
        <w:rPr>
          <w:rFonts w:eastAsia="BiauKai" w:hint="eastAsia"/>
          <w:color w:val="000000"/>
        </w:rPr>
        <w:t>4</w:t>
      </w:r>
      <w:r w:rsidRPr="00894DA2">
        <w:rPr>
          <w:rFonts w:eastAsia="BiauKai"/>
          <w:color w:val="000000"/>
        </w:rPr>
        <w:t>:</w:t>
      </w:r>
      <w:r w:rsidR="000F3415">
        <w:rPr>
          <w:rFonts w:eastAsia="BiauKai" w:hint="eastAsia"/>
          <w:color w:val="000000"/>
        </w:rPr>
        <w:t xml:space="preserve"> </w:t>
      </w:r>
      <w:r w:rsidR="000F3415" w:rsidRPr="00C24AA8">
        <w:t xml:space="preserve">Regulations for </w:t>
      </w:r>
      <w:r w:rsidR="000F3415" w:rsidRPr="00073361">
        <w:t xml:space="preserve">Doctoral Candidacy </w:t>
      </w:r>
      <w:r w:rsidR="00BF70C1">
        <w:rPr>
          <w:rFonts w:hint="eastAsia"/>
        </w:rPr>
        <w:t>(</w:t>
      </w:r>
      <w:r w:rsidR="000F3415" w:rsidRPr="00073361">
        <w:t>Qualifying</w:t>
      </w:r>
      <w:r w:rsidR="00BF70C1">
        <w:rPr>
          <w:rFonts w:hint="eastAsia"/>
        </w:rPr>
        <w:t>)</w:t>
      </w:r>
      <w:r w:rsidR="000F3415" w:rsidRPr="00073361">
        <w:t xml:space="preserve"> Examination</w:t>
      </w:r>
      <w:r w:rsidR="000F3415">
        <w:rPr>
          <w:rFonts w:hint="eastAsia"/>
        </w:rPr>
        <w:t xml:space="preserve"> </w:t>
      </w:r>
      <w:r w:rsidR="000F3415" w:rsidRPr="005F6B03">
        <w:rPr>
          <w:rFonts w:eastAsia="BiauKai"/>
          <w:bCs/>
        </w:rPr>
        <w:t>will be decided separately</w:t>
      </w:r>
      <w:r w:rsidR="000F3415">
        <w:rPr>
          <w:rFonts w:eastAsia="BiauKai" w:hint="eastAsia"/>
          <w:bCs/>
        </w:rPr>
        <w:t>.</w:t>
      </w: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r w:rsidRPr="00894DA2">
        <w:rPr>
          <w:rFonts w:eastAsia="BiauKai"/>
          <w:color w:val="000000"/>
        </w:rPr>
        <w:t xml:space="preserve">Article </w:t>
      </w:r>
      <w:r>
        <w:rPr>
          <w:rFonts w:eastAsia="BiauKai" w:hint="eastAsia"/>
          <w:color w:val="000000"/>
        </w:rPr>
        <w:t>5</w:t>
      </w:r>
      <w:r w:rsidRPr="00894DA2">
        <w:rPr>
          <w:rFonts w:eastAsia="BiauKai"/>
          <w:color w:val="000000"/>
        </w:rPr>
        <w:t>:</w:t>
      </w:r>
      <w:r w:rsidR="000F3415">
        <w:rPr>
          <w:rFonts w:eastAsia="BiauKai" w:hint="eastAsia"/>
          <w:color w:val="000000"/>
        </w:rPr>
        <w:t xml:space="preserve"> </w:t>
      </w:r>
      <w:r w:rsidR="007A0C22" w:rsidRPr="007A0C22">
        <w:rPr>
          <w:rFonts w:eastAsia="BiauKai"/>
          <w:color w:val="000000"/>
        </w:rPr>
        <w:t>A thesis</w:t>
      </w:r>
      <w:r w:rsidR="007A0C22">
        <w:rPr>
          <w:rFonts w:eastAsia="BiauKai" w:hint="eastAsia"/>
          <w:color w:val="000000"/>
        </w:rPr>
        <w:t>/dissertation</w:t>
      </w:r>
      <w:r w:rsidR="007A0C22" w:rsidRPr="007A0C22">
        <w:rPr>
          <w:rFonts w:eastAsia="BiauKai"/>
          <w:color w:val="000000"/>
        </w:rPr>
        <w:t xml:space="preserve"> which has previously been submitted for a degree</w:t>
      </w:r>
      <w:r w:rsidR="007A0C22">
        <w:rPr>
          <w:rFonts w:eastAsia="BiauKai" w:hint="eastAsia"/>
          <w:color w:val="000000"/>
        </w:rPr>
        <w:t xml:space="preserve"> </w:t>
      </w:r>
      <w:r w:rsidR="007A0C22" w:rsidRPr="007A0C22">
        <w:rPr>
          <w:rFonts w:eastAsia="BiauKai"/>
          <w:color w:val="000000"/>
        </w:rPr>
        <w:t xml:space="preserve">at this or any other </w:t>
      </w:r>
      <w:r w:rsidR="007A0C22">
        <w:rPr>
          <w:rFonts w:eastAsia="BiauKai" w:hint="eastAsia"/>
          <w:color w:val="000000"/>
        </w:rPr>
        <w:t>university</w:t>
      </w:r>
      <w:r w:rsidR="007A0C22" w:rsidRPr="007A0C22">
        <w:rPr>
          <w:rFonts w:eastAsia="BiauKai"/>
          <w:color w:val="000000"/>
        </w:rPr>
        <w:t xml:space="preserve"> may not be resubmitted.</w:t>
      </w: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p>
    <w:p w:rsidR="00174D68" w:rsidRPr="007A0C22" w:rsidRDefault="00174D68" w:rsidP="0004460E">
      <w:pPr>
        <w:widowControl/>
        <w:autoSpaceDE w:val="0"/>
        <w:autoSpaceDN w:val="0"/>
        <w:adjustRightInd w:val="0"/>
        <w:ind w:left="910" w:hangingChars="379" w:hanging="910"/>
        <w:rPr>
          <w:rFonts w:eastAsia="BiauKai"/>
          <w:color w:val="000000"/>
        </w:rPr>
      </w:pPr>
      <w:r w:rsidRPr="00894DA2">
        <w:rPr>
          <w:rFonts w:eastAsia="BiauKai"/>
          <w:color w:val="000000"/>
        </w:rPr>
        <w:t xml:space="preserve">Article </w:t>
      </w:r>
      <w:r>
        <w:rPr>
          <w:rFonts w:eastAsia="BiauKai" w:hint="eastAsia"/>
          <w:color w:val="000000"/>
        </w:rPr>
        <w:t>6</w:t>
      </w:r>
      <w:r w:rsidRPr="00894DA2">
        <w:rPr>
          <w:rFonts w:eastAsia="BiauKai"/>
          <w:color w:val="000000"/>
        </w:rPr>
        <w:t>:</w:t>
      </w:r>
      <w:r w:rsidR="007A0C22" w:rsidRPr="007A0C22">
        <w:t xml:space="preserve"> </w:t>
      </w:r>
      <w:r w:rsidR="007A0C22" w:rsidRPr="007A0C22">
        <w:rPr>
          <w:rFonts w:eastAsia="BiauKai"/>
          <w:color w:val="000000"/>
        </w:rPr>
        <w:t>Graduate students enrolled in a master's degree program in fine arts or an applied science or technology may, in lieu of a master's thesis, submit a creative work or performance accompanied by a written report, or a technical report.</w:t>
      </w:r>
      <w:r w:rsidR="007A0C22">
        <w:rPr>
          <w:rFonts w:eastAsia="BiauKai" w:hint="eastAsia"/>
          <w:color w:val="000000"/>
        </w:rPr>
        <w:t xml:space="preserve"> </w:t>
      </w:r>
      <w:r w:rsidR="0004460E" w:rsidRPr="0004460E">
        <w:rPr>
          <w:rFonts w:eastAsia="BiauKai"/>
          <w:color w:val="000000"/>
        </w:rPr>
        <w:t>In either case an abstract is</w:t>
      </w:r>
      <w:r w:rsidR="0004460E">
        <w:rPr>
          <w:rFonts w:eastAsia="BiauKai" w:hint="eastAsia"/>
          <w:color w:val="000000"/>
        </w:rPr>
        <w:t xml:space="preserve"> </w:t>
      </w:r>
      <w:r w:rsidR="0004460E" w:rsidRPr="0004460E">
        <w:rPr>
          <w:rFonts w:eastAsia="BiauKai"/>
          <w:color w:val="000000"/>
        </w:rPr>
        <w:t>required</w:t>
      </w:r>
      <w:r w:rsidR="0004460E">
        <w:rPr>
          <w:rFonts w:eastAsia="BiauKai" w:hint="eastAsia"/>
          <w:color w:val="000000"/>
        </w:rPr>
        <w:t xml:space="preserve"> as well</w:t>
      </w:r>
      <w:r w:rsidR="0004460E" w:rsidRPr="0004460E">
        <w:rPr>
          <w:rFonts w:eastAsia="BiauKai"/>
          <w:color w:val="000000"/>
        </w:rPr>
        <w:t>.</w:t>
      </w: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p>
    <w:p w:rsidR="00174D68" w:rsidRDefault="00174D68" w:rsidP="0004460E">
      <w:pPr>
        <w:widowControl/>
        <w:autoSpaceDE w:val="0"/>
        <w:autoSpaceDN w:val="0"/>
        <w:adjustRightInd w:val="0"/>
        <w:ind w:left="910" w:hangingChars="379" w:hanging="910"/>
        <w:rPr>
          <w:rFonts w:ascii="標楷體" w:eastAsia="標楷體" w:hAnsi="標楷體" w:cs="ArialUnicodeMS"/>
          <w:kern w:val="0"/>
        </w:rPr>
      </w:pPr>
      <w:r w:rsidRPr="00894DA2">
        <w:rPr>
          <w:rFonts w:eastAsia="BiauKai"/>
          <w:color w:val="000000"/>
        </w:rPr>
        <w:t xml:space="preserve">Article </w:t>
      </w:r>
      <w:r>
        <w:rPr>
          <w:rFonts w:eastAsia="BiauKai" w:hint="eastAsia"/>
          <w:color w:val="000000"/>
        </w:rPr>
        <w:t>7</w:t>
      </w:r>
      <w:r w:rsidRPr="00894DA2">
        <w:rPr>
          <w:rFonts w:eastAsia="BiauKai"/>
          <w:color w:val="000000"/>
        </w:rPr>
        <w:t>:</w:t>
      </w:r>
      <w:r w:rsidR="0004460E">
        <w:rPr>
          <w:rFonts w:eastAsia="BiauKai" w:hint="eastAsia"/>
          <w:color w:val="000000"/>
        </w:rPr>
        <w:t xml:space="preserve"> A s</w:t>
      </w:r>
      <w:r w:rsidR="0004460E">
        <w:rPr>
          <w:rFonts w:eastAsia="BiauKai"/>
          <w:color w:val="000000"/>
        </w:rPr>
        <w:t>tudent</w:t>
      </w:r>
      <w:r w:rsidR="0004460E">
        <w:rPr>
          <w:rFonts w:eastAsia="BiauKai" w:hint="eastAsia"/>
          <w:color w:val="000000"/>
        </w:rPr>
        <w:t xml:space="preserve"> who</w:t>
      </w:r>
      <w:r w:rsidR="0004460E" w:rsidRPr="0004460E">
        <w:rPr>
          <w:rFonts w:eastAsia="BiauKai"/>
          <w:color w:val="000000"/>
        </w:rPr>
        <w:t xml:space="preserve"> </w:t>
      </w:r>
      <w:r w:rsidR="0004460E">
        <w:rPr>
          <w:rFonts w:eastAsia="BiauKai"/>
          <w:color w:val="000000"/>
        </w:rPr>
        <w:t>ha</w:t>
      </w:r>
      <w:r w:rsidR="0004460E">
        <w:rPr>
          <w:rFonts w:eastAsia="BiauKai" w:hint="eastAsia"/>
          <w:color w:val="000000"/>
        </w:rPr>
        <w:t>s</w:t>
      </w:r>
      <w:r w:rsidR="0004460E" w:rsidRPr="0004460E">
        <w:rPr>
          <w:rFonts w:eastAsia="BiauKai"/>
          <w:color w:val="000000"/>
        </w:rPr>
        <w:t xml:space="preserve"> obtained the</w:t>
      </w:r>
      <w:r w:rsidR="0004460E">
        <w:rPr>
          <w:rFonts w:eastAsia="BiauKai" w:hint="eastAsia"/>
          <w:color w:val="000000"/>
        </w:rPr>
        <w:t xml:space="preserve"> </w:t>
      </w:r>
      <w:r w:rsidR="0004460E">
        <w:rPr>
          <w:rFonts w:eastAsia="BiauKai"/>
          <w:color w:val="000000"/>
        </w:rPr>
        <w:t xml:space="preserve">approval of </w:t>
      </w:r>
      <w:r w:rsidR="0004460E">
        <w:rPr>
          <w:rFonts w:eastAsia="BiauKai" w:hint="eastAsia"/>
          <w:color w:val="000000"/>
        </w:rPr>
        <w:t>his or her</w:t>
      </w:r>
      <w:r w:rsidR="0004460E" w:rsidRPr="0004460E">
        <w:rPr>
          <w:rFonts w:eastAsia="BiauKai"/>
          <w:color w:val="000000"/>
        </w:rPr>
        <w:t xml:space="preserve"> thesis </w:t>
      </w:r>
      <w:r w:rsidR="00CA4A4F">
        <w:rPr>
          <w:rFonts w:eastAsia="BiauKai" w:hint="eastAsia"/>
          <w:color w:val="000000"/>
        </w:rPr>
        <w:t>advisor</w:t>
      </w:r>
      <w:r w:rsidR="0004460E" w:rsidRPr="0004460E">
        <w:rPr>
          <w:rFonts w:eastAsia="BiauKai"/>
          <w:color w:val="000000"/>
        </w:rPr>
        <w:t xml:space="preserve"> should submit</w:t>
      </w:r>
      <w:r w:rsidR="0004460E">
        <w:rPr>
          <w:rFonts w:eastAsia="BiauKai" w:hint="eastAsia"/>
          <w:color w:val="000000"/>
        </w:rPr>
        <w:t xml:space="preserve"> three copies of thesis abstract to the department/program office</w:t>
      </w:r>
      <w:r w:rsidR="00052D82">
        <w:rPr>
          <w:rFonts w:eastAsia="BiauKai" w:hint="eastAsia"/>
          <w:color w:val="000000"/>
        </w:rPr>
        <w:t xml:space="preserve"> to </w:t>
      </w:r>
      <w:r w:rsidR="00B63CE9">
        <w:rPr>
          <w:rFonts w:eastAsia="BiauKai" w:hint="eastAsia"/>
          <w:color w:val="000000"/>
        </w:rPr>
        <w:t>request</w:t>
      </w:r>
      <w:r w:rsidR="00052D82">
        <w:rPr>
          <w:rFonts w:eastAsia="BiauKai" w:hint="eastAsia"/>
          <w:color w:val="000000"/>
        </w:rPr>
        <w:t xml:space="preserve"> a </w:t>
      </w:r>
      <w:r w:rsidR="00052D82" w:rsidRPr="0004460E">
        <w:rPr>
          <w:rFonts w:eastAsia="BiauKai"/>
          <w:color w:val="000000"/>
        </w:rPr>
        <w:t>thesis</w:t>
      </w:r>
      <w:r w:rsidR="00052D82">
        <w:rPr>
          <w:rFonts w:eastAsia="BiauKai" w:hint="eastAsia"/>
          <w:color w:val="000000"/>
        </w:rPr>
        <w:t xml:space="preserve"> defense</w:t>
      </w:r>
      <w:r w:rsidR="0004460E">
        <w:rPr>
          <w:rFonts w:eastAsia="BiauKai" w:hint="eastAsia"/>
          <w:color w:val="000000"/>
        </w:rPr>
        <w:t xml:space="preserve">. </w:t>
      </w:r>
      <w:r w:rsidR="0004460E" w:rsidRPr="0004460E">
        <w:rPr>
          <w:rFonts w:eastAsia="BiauKai"/>
          <w:color w:val="000000"/>
        </w:rPr>
        <w:t>Once the</w:t>
      </w:r>
      <w:r w:rsidR="0004460E">
        <w:rPr>
          <w:rFonts w:eastAsia="BiauKai" w:hint="eastAsia"/>
          <w:color w:val="000000"/>
        </w:rPr>
        <w:t xml:space="preserve"> </w:t>
      </w:r>
      <w:r w:rsidR="0004460E" w:rsidRPr="0004460E">
        <w:rPr>
          <w:rFonts w:eastAsia="BiauKai"/>
          <w:color w:val="000000"/>
        </w:rPr>
        <w:t>application has been</w:t>
      </w:r>
      <w:r w:rsidR="00D556E4">
        <w:rPr>
          <w:rFonts w:eastAsia="BiauKai" w:hint="eastAsia"/>
          <w:color w:val="000000"/>
        </w:rPr>
        <w:t xml:space="preserve"> approved by the department/program, the student shall present the form</w:t>
      </w:r>
      <w:r w:rsidR="00A84784">
        <w:rPr>
          <w:rFonts w:eastAsia="BiauKai" w:hint="eastAsia"/>
          <w:color w:val="000000"/>
        </w:rPr>
        <w:t>at</w:t>
      </w:r>
      <w:r w:rsidR="00D556E4">
        <w:rPr>
          <w:rFonts w:eastAsia="BiauKai" w:hint="eastAsia"/>
          <w:color w:val="000000"/>
        </w:rPr>
        <w:t xml:space="preserve"> of </w:t>
      </w:r>
      <w:r w:rsidR="00D556E4">
        <w:rPr>
          <w:rFonts w:eastAsia="BiauKai"/>
          <w:color w:val="000000"/>
        </w:rPr>
        <w:t>examination</w:t>
      </w:r>
      <w:r w:rsidR="00D556E4">
        <w:rPr>
          <w:rFonts w:eastAsia="BiauKai" w:hint="eastAsia"/>
          <w:color w:val="000000"/>
        </w:rPr>
        <w:t xml:space="preserve"> (oral or written), date</w:t>
      </w:r>
      <w:r w:rsidR="006037ED">
        <w:rPr>
          <w:rFonts w:eastAsia="BiauKai" w:hint="eastAsia"/>
          <w:color w:val="000000"/>
        </w:rPr>
        <w:t>, time</w:t>
      </w:r>
      <w:r w:rsidR="00D556E4">
        <w:rPr>
          <w:rFonts w:eastAsia="BiauKai" w:hint="eastAsia"/>
          <w:color w:val="000000"/>
        </w:rPr>
        <w:t xml:space="preserve">, venue, and a list of examination committee members to the Office of Academic Affairs. </w:t>
      </w:r>
      <w:r w:rsidR="00D60477">
        <w:rPr>
          <w:rFonts w:eastAsia="BiauKai" w:hint="eastAsia"/>
          <w:color w:val="000000"/>
        </w:rPr>
        <w:t>T</w:t>
      </w:r>
      <w:r w:rsidR="005A28F5" w:rsidRPr="005A28F5">
        <w:rPr>
          <w:rFonts w:eastAsia="BiauKai"/>
          <w:color w:val="000000"/>
        </w:rPr>
        <w:t>he appointment of committee members</w:t>
      </w:r>
      <w:r w:rsidR="005A28F5">
        <w:rPr>
          <w:rFonts w:eastAsia="BiauKai" w:hint="eastAsia"/>
          <w:color w:val="000000"/>
        </w:rPr>
        <w:t xml:space="preserve"> and all matters</w:t>
      </w:r>
      <w:r w:rsidR="00D60477">
        <w:rPr>
          <w:rFonts w:eastAsia="BiauKai" w:hint="eastAsia"/>
          <w:color w:val="000000"/>
        </w:rPr>
        <w:t xml:space="preserve"> related to the thesis defense will be processed after the application is</w:t>
      </w:r>
      <w:r w:rsidR="00D60477" w:rsidRPr="0004460E">
        <w:rPr>
          <w:rFonts w:eastAsia="BiauKai"/>
          <w:color w:val="000000"/>
        </w:rPr>
        <w:t xml:space="preserve"> appraised by the Office of Academic Affairs and approved by the</w:t>
      </w:r>
      <w:r w:rsidR="00D60477">
        <w:rPr>
          <w:rFonts w:eastAsia="BiauKai" w:hint="eastAsia"/>
          <w:color w:val="000000"/>
        </w:rPr>
        <w:t xml:space="preserve"> </w:t>
      </w:r>
      <w:r w:rsidR="00D60477" w:rsidRPr="0004460E">
        <w:rPr>
          <w:rFonts w:eastAsia="BiauKai"/>
          <w:color w:val="000000"/>
        </w:rPr>
        <w:t>President of the University</w:t>
      </w:r>
      <w:r w:rsidR="0004460E" w:rsidRPr="0004460E">
        <w:rPr>
          <w:rFonts w:eastAsia="BiauKai"/>
          <w:color w:val="000000"/>
        </w:rPr>
        <w:t>.</w:t>
      </w:r>
    </w:p>
    <w:p w:rsidR="00174D68" w:rsidRDefault="00174D68" w:rsidP="00A82A9E">
      <w:pPr>
        <w:widowControl/>
        <w:autoSpaceDE w:val="0"/>
        <w:autoSpaceDN w:val="0"/>
        <w:adjustRightInd w:val="0"/>
        <w:ind w:left="910" w:hangingChars="379" w:hanging="910"/>
        <w:rPr>
          <w:rFonts w:ascii="標楷體" w:eastAsia="標楷體" w:hAnsi="標楷體" w:cs="ArialUnicodeMS"/>
          <w:kern w:val="0"/>
        </w:rPr>
      </w:pPr>
    </w:p>
    <w:p w:rsidR="00B91919" w:rsidRPr="00B91919" w:rsidRDefault="00174D68" w:rsidP="00753DE3">
      <w:pPr>
        <w:widowControl/>
        <w:autoSpaceDE w:val="0"/>
        <w:autoSpaceDN w:val="0"/>
        <w:adjustRightInd w:val="0"/>
        <w:ind w:left="910" w:hangingChars="379" w:hanging="910"/>
        <w:rPr>
          <w:rFonts w:eastAsia="BiauKai"/>
          <w:color w:val="000000"/>
        </w:rPr>
      </w:pPr>
      <w:r w:rsidRPr="00894DA2">
        <w:rPr>
          <w:rFonts w:eastAsia="BiauKai"/>
          <w:color w:val="000000"/>
        </w:rPr>
        <w:t xml:space="preserve">Article </w:t>
      </w:r>
      <w:r>
        <w:rPr>
          <w:rFonts w:eastAsia="BiauKai" w:hint="eastAsia"/>
          <w:color w:val="000000"/>
        </w:rPr>
        <w:t>8</w:t>
      </w:r>
      <w:r w:rsidRPr="00894DA2">
        <w:rPr>
          <w:rFonts w:eastAsia="BiauKai"/>
          <w:color w:val="000000"/>
        </w:rPr>
        <w:t>:</w:t>
      </w:r>
      <w:r w:rsidR="006A6A17">
        <w:rPr>
          <w:rFonts w:eastAsia="BiauKai" w:hint="eastAsia"/>
          <w:color w:val="000000"/>
        </w:rPr>
        <w:t xml:space="preserve"> </w:t>
      </w:r>
      <w:r w:rsidR="0098172A">
        <w:rPr>
          <w:rFonts w:eastAsia="BiauKai" w:hint="eastAsia"/>
          <w:color w:val="000000"/>
        </w:rPr>
        <w:t>T</w:t>
      </w:r>
      <w:r w:rsidR="0098172A" w:rsidRPr="0098172A">
        <w:rPr>
          <w:rFonts w:eastAsia="BiauKai"/>
          <w:color w:val="000000"/>
        </w:rPr>
        <w:t xml:space="preserve">he </w:t>
      </w:r>
      <w:r w:rsidR="006B24F8">
        <w:rPr>
          <w:rFonts w:eastAsia="BiauKai" w:hint="eastAsia"/>
          <w:color w:val="000000"/>
        </w:rPr>
        <w:t>m</w:t>
      </w:r>
      <w:r w:rsidR="0098172A" w:rsidRPr="0098172A">
        <w:rPr>
          <w:rFonts w:eastAsia="BiauKai"/>
          <w:color w:val="000000"/>
        </w:rPr>
        <w:t xml:space="preserve">aster’s and </w:t>
      </w:r>
      <w:r w:rsidR="006B24F8">
        <w:rPr>
          <w:rFonts w:eastAsia="BiauKai" w:hint="eastAsia"/>
          <w:color w:val="000000"/>
        </w:rPr>
        <w:t>d</w:t>
      </w:r>
      <w:r w:rsidR="0098172A" w:rsidRPr="0098172A">
        <w:rPr>
          <w:rFonts w:eastAsia="BiauKai"/>
          <w:color w:val="000000"/>
        </w:rPr>
        <w:t xml:space="preserve">octoral </w:t>
      </w:r>
      <w:r w:rsidR="006B24F8">
        <w:rPr>
          <w:rFonts w:eastAsia="BiauKai" w:hint="eastAsia"/>
          <w:color w:val="000000"/>
        </w:rPr>
        <w:t>d</w:t>
      </w:r>
      <w:r w:rsidR="0098172A" w:rsidRPr="0098172A">
        <w:rPr>
          <w:rFonts w:eastAsia="BiauKai"/>
          <w:color w:val="000000"/>
        </w:rPr>
        <w:t xml:space="preserve">egree </w:t>
      </w:r>
      <w:r w:rsidR="006B24F8">
        <w:rPr>
          <w:rFonts w:eastAsia="BiauKai" w:hint="eastAsia"/>
          <w:color w:val="000000"/>
        </w:rPr>
        <w:t>t</w:t>
      </w:r>
      <w:r w:rsidR="0098172A" w:rsidRPr="0098172A">
        <w:rPr>
          <w:rFonts w:eastAsia="BiauKai"/>
          <w:color w:val="000000"/>
        </w:rPr>
        <w:t xml:space="preserve">hesis </w:t>
      </w:r>
      <w:r w:rsidR="006B24F8">
        <w:rPr>
          <w:rFonts w:eastAsia="BiauKai" w:hint="eastAsia"/>
          <w:color w:val="000000"/>
        </w:rPr>
        <w:t>d</w:t>
      </w:r>
      <w:r w:rsidR="0098172A" w:rsidRPr="0098172A">
        <w:rPr>
          <w:rFonts w:eastAsia="BiauKai"/>
          <w:color w:val="000000"/>
        </w:rPr>
        <w:t>efense</w:t>
      </w:r>
      <w:r w:rsidR="00767F02">
        <w:rPr>
          <w:rFonts w:eastAsia="BiauKai" w:hint="eastAsia"/>
          <w:color w:val="000000"/>
        </w:rPr>
        <w:t xml:space="preserve"> will be </w:t>
      </w:r>
      <w:r w:rsidR="00AE57A0">
        <w:rPr>
          <w:rFonts w:eastAsia="BiauKai" w:hint="eastAsia"/>
          <w:color w:val="000000"/>
        </w:rPr>
        <w:t>conducted</w:t>
      </w:r>
      <w:r w:rsidR="00767F02">
        <w:rPr>
          <w:rFonts w:eastAsia="BiauKai" w:hint="eastAsia"/>
          <w:color w:val="000000"/>
        </w:rPr>
        <w:t xml:space="preserve"> by </w:t>
      </w:r>
      <w:r w:rsidR="00753DE3">
        <w:rPr>
          <w:rFonts w:eastAsia="BiauKai" w:hint="eastAsia"/>
          <w:color w:val="000000"/>
        </w:rPr>
        <w:t>an</w:t>
      </w:r>
      <w:r w:rsidR="00767F02">
        <w:rPr>
          <w:rFonts w:eastAsia="BiauKai" w:hint="eastAsia"/>
          <w:color w:val="000000"/>
        </w:rPr>
        <w:t xml:space="preserve"> examination comm</w:t>
      </w:r>
      <w:r w:rsidR="00753DE3">
        <w:rPr>
          <w:rFonts w:eastAsia="BiauKai" w:hint="eastAsia"/>
          <w:color w:val="000000"/>
        </w:rPr>
        <w:t>ittee whose members</w:t>
      </w:r>
      <w:r w:rsidR="00767F02">
        <w:rPr>
          <w:rFonts w:eastAsia="BiauKai" w:hint="eastAsia"/>
          <w:color w:val="000000"/>
        </w:rPr>
        <w:t xml:space="preserve"> are appointed by the University President</w:t>
      </w:r>
      <w:r w:rsidR="00057403">
        <w:rPr>
          <w:rFonts w:eastAsia="BiauKai" w:hint="eastAsia"/>
          <w:color w:val="000000"/>
        </w:rPr>
        <w:t xml:space="preserve"> </w:t>
      </w:r>
      <w:r w:rsidR="00AE57A0" w:rsidRPr="00AE57A0">
        <w:rPr>
          <w:rFonts w:eastAsia="BiauKai"/>
          <w:color w:val="000000"/>
        </w:rPr>
        <w:t>in accordanc</w:t>
      </w:r>
      <w:r w:rsidR="00AE57A0">
        <w:rPr>
          <w:rFonts w:eastAsia="BiauKai"/>
          <w:color w:val="000000"/>
        </w:rPr>
        <w:t>e with the following guidelines</w:t>
      </w:r>
      <w:r w:rsidR="00057403">
        <w:rPr>
          <w:rFonts w:eastAsia="BiauKai" w:hint="eastAsia"/>
          <w:color w:val="000000"/>
        </w:rPr>
        <w:t>:</w:t>
      </w:r>
    </w:p>
    <w:p w:rsidR="00767F02" w:rsidRDefault="00B91919" w:rsidP="00B91919">
      <w:pPr>
        <w:widowControl/>
        <w:autoSpaceDE w:val="0"/>
        <w:autoSpaceDN w:val="0"/>
        <w:adjustRightInd w:val="0"/>
        <w:ind w:leftChars="414" w:left="1275" w:hangingChars="117" w:hanging="281"/>
        <w:rPr>
          <w:rFonts w:eastAsia="BiauKai"/>
          <w:color w:val="000000"/>
        </w:rPr>
      </w:pPr>
      <w:r w:rsidRPr="00B91919">
        <w:rPr>
          <w:rFonts w:eastAsia="BiauKai"/>
          <w:color w:val="000000"/>
        </w:rPr>
        <w:lastRenderedPageBreak/>
        <w:t xml:space="preserve">1. </w:t>
      </w:r>
      <w:r w:rsidR="00767F02">
        <w:rPr>
          <w:rFonts w:eastAsia="BiauKai" w:hint="eastAsia"/>
          <w:color w:val="000000"/>
        </w:rPr>
        <w:t>A</w:t>
      </w:r>
      <w:r w:rsidR="00767F02" w:rsidRPr="00767F02">
        <w:rPr>
          <w:rFonts w:eastAsia="BiauKai"/>
          <w:color w:val="000000"/>
        </w:rPr>
        <w:t xml:space="preserve"> doctoral examination committee shall </w:t>
      </w:r>
      <w:r w:rsidR="00AE57A0">
        <w:rPr>
          <w:rFonts w:eastAsia="BiauKai" w:hint="eastAsia"/>
          <w:color w:val="000000"/>
        </w:rPr>
        <w:t>consist</w:t>
      </w:r>
      <w:r w:rsidR="00767F02" w:rsidRPr="00767F02">
        <w:rPr>
          <w:rFonts w:eastAsia="BiauKai"/>
          <w:color w:val="000000"/>
        </w:rPr>
        <w:t xml:space="preserve"> of five to nine members</w:t>
      </w:r>
      <w:r w:rsidR="00AE57A0">
        <w:rPr>
          <w:rFonts w:eastAsia="BiauKai" w:hint="eastAsia"/>
          <w:color w:val="000000"/>
        </w:rPr>
        <w:t>,</w:t>
      </w:r>
      <w:r w:rsidR="00767F02">
        <w:rPr>
          <w:rFonts w:eastAsia="BiauKai" w:hint="eastAsia"/>
          <w:color w:val="000000"/>
        </w:rPr>
        <w:t xml:space="preserve"> a</w:t>
      </w:r>
      <w:r w:rsidR="00767F02" w:rsidRPr="00767F02">
        <w:rPr>
          <w:rFonts w:eastAsia="BiauKai"/>
          <w:color w:val="000000"/>
        </w:rPr>
        <w:t xml:space="preserve"> master's examination committee three to five members</w:t>
      </w:r>
      <w:r w:rsidR="00767F02">
        <w:rPr>
          <w:rFonts w:eastAsia="BiauKai" w:hint="eastAsia"/>
          <w:color w:val="000000"/>
        </w:rPr>
        <w:t>.</w:t>
      </w:r>
      <w:r w:rsidR="00753DE3">
        <w:rPr>
          <w:rFonts w:eastAsia="BiauKai" w:hint="eastAsia"/>
          <w:color w:val="000000"/>
        </w:rPr>
        <w:t xml:space="preserve"> One third of the committee members shall be </w:t>
      </w:r>
      <w:r w:rsidR="00D809B9">
        <w:rPr>
          <w:rFonts w:eastAsia="BiauKai" w:hint="eastAsia"/>
          <w:color w:val="000000"/>
        </w:rPr>
        <w:t xml:space="preserve">external. Part-time teaching staff who are currently </w:t>
      </w:r>
      <w:r w:rsidR="00D809B9" w:rsidRPr="00D809B9">
        <w:rPr>
          <w:rFonts w:eastAsia="BiauKai"/>
          <w:color w:val="000000"/>
        </w:rPr>
        <w:t>under contracts of employment</w:t>
      </w:r>
      <w:r w:rsidR="00D809B9">
        <w:rPr>
          <w:rFonts w:eastAsia="BiauKai" w:hint="eastAsia"/>
          <w:color w:val="000000"/>
        </w:rPr>
        <w:t xml:space="preserve"> are deemed as internal committee members. </w:t>
      </w:r>
      <w:r w:rsidR="00AE57A0">
        <w:rPr>
          <w:rFonts w:eastAsia="BiauKai" w:hint="eastAsia"/>
          <w:color w:val="000000"/>
        </w:rPr>
        <w:t>The examinee</w:t>
      </w:r>
      <w:r w:rsidR="00AE57A0">
        <w:rPr>
          <w:rFonts w:eastAsia="BiauKai"/>
          <w:color w:val="000000"/>
        </w:rPr>
        <w:t>’</w:t>
      </w:r>
      <w:r w:rsidR="00AE57A0">
        <w:rPr>
          <w:rFonts w:eastAsia="BiauKai" w:hint="eastAsia"/>
          <w:color w:val="000000"/>
        </w:rPr>
        <w:t>s thesis advisor</w:t>
      </w:r>
      <w:r w:rsidR="00CA4A4F">
        <w:rPr>
          <w:rFonts w:eastAsia="BiauKai" w:hint="eastAsia"/>
          <w:color w:val="000000"/>
        </w:rPr>
        <w:t xml:space="preserve"> shall </w:t>
      </w:r>
      <w:r w:rsidR="00CA4A4F">
        <w:rPr>
          <w:rFonts w:eastAsia="BiauKai"/>
          <w:color w:val="000000"/>
        </w:rPr>
        <w:t>serv</w:t>
      </w:r>
      <w:r w:rsidR="00CA4A4F">
        <w:rPr>
          <w:rFonts w:eastAsia="BiauKai" w:hint="eastAsia"/>
          <w:color w:val="000000"/>
        </w:rPr>
        <w:t>e</w:t>
      </w:r>
      <w:r w:rsidR="00CA4A4F" w:rsidRPr="00CA4A4F">
        <w:rPr>
          <w:rFonts w:eastAsia="BiauKai"/>
          <w:color w:val="000000"/>
        </w:rPr>
        <w:t xml:space="preserve"> as</w:t>
      </w:r>
      <w:r w:rsidR="00CA4A4F">
        <w:rPr>
          <w:rFonts w:eastAsia="BiauKai" w:hint="eastAsia"/>
          <w:color w:val="000000"/>
        </w:rPr>
        <w:t xml:space="preserve"> an</w:t>
      </w:r>
      <w:r w:rsidR="00CA4A4F" w:rsidRPr="00CA4A4F">
        <w:rPr>
          <w:rFonts w:eastAsia="BiauKai"/>
          <w:color w:val="000000"/>
        </w:rPr>
        <w:t xml:space="preserve"> ex-officio member</w:t>
      </w:r>
      <w:r w:rsidR="00CA4A4F">
        <w:rPr>
          <w:rFonts w:eastAsia="BiauKai" w:hint="eastAsia"/>
          <w:color w:val="000000"/>
        </w:rPr>
        <w:t xml:space="preserve"> but not the chair of the examination committee. </w:t>
      </w:r>
    </w:p>
    <w:p w:rsidR="00660A93" w:rsidRDefault="00660A93" w:rsidP="00660A93">
      <w:pPr>
        <w:widowControl/>
        <w:autoSpaceDE w:val="0"/>
        <w:autoSpaceDN w:val="0"/>
        <w:adjustRightInd w:val="0"/>
        <w:rPr>
          <w:rFonts w:ascii="標楷體" w:eastAsia="標楷體" w:hAnsi="標楷體" w:cs="ArialUnicodeMS"/>
          <w:kern w:val="0"/>
        </w:rPr>
      </w:pPr>
    </w:p>
    <w:p w:rsidR="00660A93" w:rsidRPr="00660A93" w:rsidRDefault="00660A93" w:rsidP="00660A93">
      <w:pPr>
        <w:widowControl/>
        <w:autoSpaceDE w:val="0"/>
        <w:autoSpaceDN w:val="0"/>
        <w:adjustRightInd w:val="0"/>
        <w:ind w:leftChars="414" w:left="1275" w:hangingChars="117" w:hanging="281"/>
        <w:rPr>
          <w:rFonts w:eastAsia="BiauKai"/>
          <w:color w:val="000000"/>
        </w:rPr>
      </w:pPr>
      <w:r>
        <w:rPr>
          <w:rFonts w:eastAsia="BiauKai" w:hint="eastAsia"/>
          <w:color w:val="000000"/>
        </w:rPr>
        <w:t xml:space="preserve">2. </w:t>
      </w:r>
      <w:r w:rsidR="00B64A00" w:rsidRPr="00B64A00">
        <w:rPr>
          <w:rFonts w:eastAsia="BiauKai"/>
          <w:color w:val="000000"/>
        </w:rPr>
        <w:t>In addition to having performed research specifically related to the subject matter of the dissertation, work of art, performance, or technical report submitted by a doctoral degree candidate, each member of a doctoral examination committee shall possess one of the following qualifications</w:t>
      </w:r>
      <w:r w:rsidR="00B64A00">
        <w:rPr>
          <w:rFonts w:eastAsia="BiauKai" w:hint="eastAsia"/>
          <w:color w:val="000000"/>
        </w:rPr>
        <w:t>:</w:t>
      </w:r>
    </w:p>
    <w:p w:rsidR="00753DE3" w:rsidRPr="00B91919" w:rsidRDefault="00B64A00" w:rsidP="00641A1B">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00753DE3">
        <w:rPr>
          <w:rFonts w:eastAsia="BiauKai" w:hint="eastAsia"/>
          <w:color w:val="000000"/>
        </w:rPr>
        <w:t>1</w:t>
      </w:r>
      <w:r>
        <w:rPr>
          <w:rFonts w:eastAsia="BiauKai" w:hint="eastAsia"/>
          <w:color w:val="000000"/>
        </w:rPr>
        <w:t>)</w:t>
      </w:r>
      <w:r w:rsidR="00753DE3">
        <w:rPr>
          <w:rFonts w:eastAsia="BiauKai" w:hint="eastAsia"/>
          <w:color w:val="000000"/>
        </w:rPr>
        <w:t xml:space="preserve"> </w:t>
      </w:r>
      <w:r w:rsidR="00753DE3" w:rsidRPr="00B91919">
        <w:rPr>
          <w:rFonts w:eastAsia="BiauKai"/>
          <w:color w:val="000000"/>
        </w:rPr>
        <w:t>have served as a professor;</w:t>
      </w:r>
    </w:p>
    <w:p w:rsidR="00753DE3" w:rsidRPr="00B91919" w:rsidRDefault="00B64A00" w:rsidP="00641A1B">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00753DE3" w:rsidRPr="00B91919">
        <w:rPr>
          <w:rFonts w:eastAsia="BiauKai"/>
          <w:color w:val="000000"/>
        </w:rPr>
        <w:t>2</w:t>
      </w:r>
      <w:r>
        <w:rPr>
          <w:rFonts w:eastAsia="BiauKai" w:hint="eastAsia"/>
          <w:color w:val="000000"/>
        </w:rPr>
        <w:t>)</w:t>
      </w:r>
      <w:r w:rsidR="00753DE3" w:rsidRPr="00B91919">
        <w:rPr>
          <w:rFonts w:eastAsia="BiauKai"/>
          <w:color w:val="000000"/>
        </w:rPr>
        <w:t xml:space="preserve"> be a member of Academia Sinica, or have served as a research fellow at Academia Sinica;</w:t>
      </w:r>
    </w:p>
    <w:p w:rsidR="00753DE3" w:rsidRPr="00B91919" w:rsidRDefault="00B64A00" w:rsidP="00641A1B">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00753DE3" w:rsidRPr="00B91919">
        <w:rPr>
          <w:rFonts w:eastAsia="BiauKai"/>
          <w:color w:val="000000"/>
        </w:rPr>
        <w:t>3</w:t>
      </w:r>
      <w:r>
        <w:rPr>
          <w:rFonts w:eastAsia="BiauKai" w:hint="eastAsia"/>
          <w:color w:val="000000"/>
        </w:rPr>
        <w:t>)</w:t>
      </w:r>
      <w:r w:rsidR="00753DE3" w:rsidRPr="00B91919">
        <w:rPr>
          <w:rFonts w:eastAsia="BiauKai"/>
          <w:color w:val="000000"/>
        </w:rPr>
        <w:t xml:space="preserve"> have served as an associate professor or be an associate research fellow at Academia Sinica, and have achieved significant academic accomplishments;</w:t>
      </w:r>
    </w:p>
    <w:p w:rsidR="00753DE3" w:rsidRPr="00B91919" w:rsidRDefault="00B64A00" w:rsidP="00641A1B">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00753DE3" w:rsidRPr="00B91919">
        <w:rPr>
          <w:rFonts w:eastAsia="BiauKai"/>
          <w:color w:val="000000"/>
        </w:rPr>
        <w:t>4</w:t>
      </w:r>
      <w:r>
        <w:rPr>
          <w:rFonts w:eastAsia="BiauKai" w:hint="eastAsia"/>
          <w:color w:val="000000"/>
        </w:rPr>
        <w:t>)</w:t>
      </w:r>
      <w:r w:rsidR="00753DE3" w:rsidRPr="00B91919">
        <w:rPr>
          <w:rFonts w:eastAsia="BiauKai"/>
          <w:color w:val="000000"/>
        </w:rPr>
        <w:t xml:space="preserve"> hold a doctoral degree and have achieved significant academic accomplishments; or</w:t>
      </w:r>
    </w:p>
    <w:p w:rsidR="00753DE3" w:rsidRPr="00B91919" w:rsidRDefault="00B64A00" w:rsidP="00641A1B">
      <w:pPr>
        <w:widowControl/>
        <w:autoSpaceDE w:val="0"/>
        <w:autoSpaceDN w:val="0"/>
        <w:adjustRightInd w:val="0"/>
        <w:ind w:leftChars="650" w:left="1841" w:hangingChars="117" w:hanging="281"/>
        <w:rPr>
          <w:rFonts w:eastAsia="BiauKai"/>
          <w:color w:val="000000"/>
        </w:rPr>
      </w:pPr>
      <w:r>
        <w:rPr>
          <w:rFonts w:eastAsia="BiauKai" w:hint="eastAsia"/>
          <w:color w:val="000000"/>
        </w:rPr>
        <w:t>(</w:t>
      </w:r>
      <w:r>
        <w:rPr>
          <w:rFonts w:eastAsia="BiauKai"/>
          <w:color w:val="000000"/>
        </w:rPr>
        <w:t>5</w:t>
      </w:r>
      <w:r>
        <w:rPr>
          <w:rFonts w:eastAsia="BiauKai" w:hint="eastAsia"/>
          <w:color w:val="000000"/>
        </w:rPr>
        <w:t>)</w:t>
      </w:r>
      <w:r w:rsidR="00753DE3" w:rsidRPr="00B91919">
        <w:rPr>
          <w:rFonts w:eastAsia="BiauKai"/>
          <w:color w:val="000000"/>
        </w:rPr>
        <w:t xml:space="preserve"> have expertise in an unusual or special academic subject and have achieved significant academic or professional accomplishments.</w:t>
      </w:r>
    </w:p>
    <w:p w:rsidR="00753DE3" w:rsidRDefault="00753DE3" w:rsidP="00B64A00">
      <w:pPr>
        <w:widowControl/>
        <w:autoSpaceDE w:val="0"/>
        <w:autoSpaceDN w:val="0"/>
        <w:adjustRightInd w:val="0"/>
        <w:ind w:leftChars="413" w:left="991" w:firstLine="1"/>
        <w:rPr>
          <w:rFonts w:ascii="標楷體" w:eastAsia="標楷體" w:hAnsi="標楷體" w:cs="ArialUnicodeMS"/>
          <w:kern w:val="0"/>
        </w:rPr>
      </w:pPr>
      <w:r w:rsidRPr="00B91919">
        <w:rPr>
          <w:rFonts w:eastAsia="BiauKai"/>
          <w:color w:val="000000"/>
        </w:rPr>
        <w:t>Criteria for recognition of the qualifications listed in subparagraphs 3 to 5 of the preceding paragraph shall be determined separately by each department</w:t>
      </w:r>
      <w:r w:rsidR="00B64A00">
        <w:rPr>
          <w:rFonts w:eastAsia="BiauKai" w:hint="eastAsia"/>
          <w:color w:val="000000"/>
        </w:rPr>
        <w:t>/program</w:t>
      </w:r>
      <w:r w:rsidRPr="00B91919">
        <w:rPr>
          <w:rFonts w:eastAsia="BiauKai"/>
          <w:color w:val="000000"/>
        </w:rPr>
        <w:t xml:space="preserve"> council.</w:t>
      </w:r>
    </w:p>
    <w:p w:rsidR="00641A1B" w:rsidRDefault="00641A1B" w:rsidP="00B64A00">
      <w:pPr>
        <w:widowControl/>
        <w:autoSpaceDE w:val="0"/>
        <w:autoSpaceDN w:val="0"/>
        <w:adjustRightInd w:val="0"/>
        <w:ind w:leftChars="413" w:left="1272" w:hangingChars="117" w:hanging="281"/>
        <w:rPr>
          <w:rFonts w:eastAsia="標楷體"/>
          <w:kern w:val="0"/>
        </w:rPr>
      </w:pPr>
    </w:p>
    <w:p w:rsidR="00B64A00" w:rsidRPr="00B64A00" w:rsidRDefault="00B64A00" w:rsidP="00B64A00">
      <w:pPr>
        <w:widowControl/>
        <w:autoSpaceDE w:val="0"/>
        <w:autoSpaceDN w:val="0"/>
        <w:adjustRightInd w:val="0"/>
        <w:ind w:leftChars="413" w:left="1272" w:hangingChars="117" w:hanging="281"/>
        <w:rPr>
          <w:rFonts w:eastAsia="標楷體"/>
          <w:kern w:val="0"/>
        </w:rPr>
      </w:pPr>
      <w:r w:rsidRPr="00B64A00">
        <w:rPr>
          <w:rFonts w:eastAsia="標楷體"/>
          <w:kern w:val="0"/>
        </w:rPr>
        <w:t>3. In addition to having performed research specifically related to the subject matter of the thesis, work of art, performance, or technical report submitted by the master's degree candidate, each member of a master's examination committee shall possess one of the following qualifications:</w:t>
      </w:r>
    </w:p>
    <w:p w:rsidR="00B64A00" w:rsidRPr="00B91919" w:rsidRDefault="00B64A00" w:rsidP="005D649E">
      <w:pPr>
        <w:widowControl/>
        <w:autoSpaceDE w:val="0"/>
        <w:autoSpaceDN w:val="0"/>
        <w:adjustRightInd w:val="0"/>
        <w:ind w:leftChars="650" w:left="1841" w:hangingChars="117" w:hanging="281"/>
        <w:rPr>
          <w:rFonts w:eastAsia="BiauKai"/>
          <w:color w:val="000000"/>
        </w:rPr>
      </w:pPr>
      <w:r>
        <w:rPr>
          <w:rFonts w:eastAsia="BiauKai" w:hint="eastAsia"/>
          <w:color w:val="000000"/>
        </w:rPr>
        <w:t xml:space="preserve">(1) </w:t>
      </w:r>
      <w:r w:rsidRPr="00B64A00">
        <w:rPr>
          <w:rFonts w:eastAsia="BiauKai"/>
          <w:color w:val="000000"/>
        </w:rPr>
        <w:t>have served as a professor or associate professor</w:t>
      </w:r>
      <w:r w:rsidRPr="00B91919">
        <w:rPr>
          <w:rFonts w:eastAsia="BiauKai"/>
          <w:color w:val="000000"/>
        </w:rPr>
        <w:t>;</w:t>
      </w:r>
    </w:p>
    <w:p w:rsidR="00B64A00" w:rsidRPr="00B91919" w:rsidRDefault="00B64A00" w:rsidP="005D649E">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Pr="00B91919">
        <w:rPr>
          <w:rFonts w:eastAsia="BiauKai"/>
          <w:color w:val="000000"/>
        </w:rPr>
        <w:t>2</w:t>
      </w:r>
      <w:r>
        <w:rPr>
          <w:rFonts w:eastAsia="BiauKai" w:hint="eastAsia"/>
          <w:color w:val="000000"/>
        </w:rPr>
        <w:t>)</w:t>
      </w:r>
      <w:r w:rsidRPr="00B91919">
        <w:rPr>
          <w:rFonts w:eastAsia="BiauKai"/>
          <w:color w:val="000000"/>
        </w:rPr>
        <w:t xml:space="preserve"> be a member of Academia Sinica, or have served as a research fellow at Academia Sinica;</w:t>
      </w:r>
    </w:p>
    <w:p w:rsidR="00B64A00" w:rsidRPr="00B91919" w:rsidRDefault="00B64A00" w:rsidP="005D649E">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Pr="00B91919">
        <w:rPr>
          <w:rFonts w:eastAsia="BiauKai"/>
          <w:color w:val="000000"/>
        </w:rPr>
        <w:t>3</w:t>
      </w:r>
      <w:r>
        <w:rPr>
          <w:rFonts w:eastAsia="BiauKai" w:hint="eastAsia"/>
          <w:color w:val="000000"/>
        </w:rPr>
        <w:t>)</w:t>
      </w:r>
      <w:r w:rsidRPr="00B91919">
        <w:rPr>
          <w:rFonts w:eastAsia="BiauKai"/>
          <w:color w:val="000000"/>
        </w:rPr>
        <w:t xml:space="preserve"> hold a doctoral degree and have achieved significant academic accomplishments; or</w:t>
      </w:r>
    </w:p>
    <w:p w:rsidR="00B64A00" w:rsidRPr="00B91919" w:rsidRDefault="00B64A00" w:rsidP="005D649E">
      <w:pPr>
        <w:widowControl/>
        <w:autoSpaceDE w:val="0"/>
        <w:autoSpaceDN w:val="0"/>
        <w:adjustRightInd w:val="0"/>
        <w:ind w:leftChars="650" w:left="1841" w:hangingChars="117" w:hanging="281"/>
        <w:rPr>
          <w:rFonts w:eastAsia="BiauKai"/>
          <w:color w:val="000000"/>
        </w:rPr>
      </w:pPr>
      <w:r>
        <w:rPr>
          <w:rFonts w:eastAsia="BiauKai" w:hint="eastAsia"/>
          <w:color w:val="000000"/>
        </w:rPr>
        <w:t>(</w:t>
      </w:r>
      <w:r w:rsidRPr="00B91919">
        <w:rPr>
          <w:rFonts w:eastAsia="BiauKai"/>
          <w:color w:val="000000"/>
        </w:rPr>
        <w:t>4</w:t>
      </w:r>
      <w:r>
        <w:rPr>
          <w:rFonts w:eastAsia="BiauKai" w:hint="eastAsia"/>
          <w:color w:val="000000"/>
        </w:rPr>
        <w:t>)</w:t>
      </w:r>
      <w:r w:rsidRPr="00B91919">
        <w:rPr>
          <w:rFonts w:eastAsia="BiauKai"/>
          <w:color w:val="000000"/>
        </w:rPr>
        <w:t xml:space="preserve"> have expertise in an unusual or special academic subject and have achieved significant academic or professional accomplishments.</w:t>
      </w:r>
    </w:p>
    <w:p w:rsidR="00B64A00" w:rsidRDefault="00B64A00" w:rsidP="00B64A00">
      <w:pPr>
        <w:widowControl/>
        <w:autoSpaceDE w:val="0"/>
        <w:autoSpaceDN w:val="0"/>
        <w:adjustRightInd w:val="0"/>
        <w:ind w:leftChars="413" w:left="991" w:firstLine="1"/>
        <w:rPr>
          <w:rFonts w:ascii="標楷體" w:eastAsia="標楷體" w:hAnsi="標楷體" w:cs="ArialUnicodeMS"/>
          <w:kern w:val="0"/>
        </w:rPr>
      </w:pPr>
      <w:r w:rsidRPr="00B91919">
        <w:rPr>
          <w:rFonts w:eastAsia="BiauKai"/>
          <w:color w:val="000000"/>
        </w:rPr>
        <w:t xml:space="preserve">Criteria for recognition of the qualifications listed in subparagraphs 3 </w:t>
      </w:r>
      <w:r>
        <w:rPr>
          <w:rFonts w:eastAsia="BiauKai" w:hint="eastAsia"/>
          <w:color w:val="000000"/>
        </w:rPr>
        <w:t>and</w:t>
      </w:r>
      <w:r w:rsidRPr="00B91919">
        <w:rPr>
          <w:rFonts w:eastAsia="BiauKai"/>
          <w:color w:val="000000"/>
        </w:rPr>
        <w:t xml:space="preserve"> </w:t>
      </w:r>
      <w:r>
        <w:rPr>
          <w:rFonts w:eastAsia="BiauKai" w:hint="eastAsia"/>
          <w:color w:val="000000"/>
        </w:rPr>
        <w:t>4</w:t>
      </w:r>
      <w:r w:rsidRPr="00B91919">
        <w:rPr>
          <w:rFonts w:eastAsia="BiauKai"/>
          <w:color w:val="000000"/>
        </w:rPr>
        <w:t xml:space="preserve"> of the preceding paragraph shall be determined separately by each department</w:t>
      </w:r>
      <w:r>
        <w:rPr>
          <w:rFonts w:eastAsia="BiauKai" w:hint="eastAsia"/>
          <w:color w:val="000000"/>
        </w:rPr>
        <w:t>/program</w:t>
      </w:r>
      <w:r w:rsidRPr="00B91919">
        <w:rPr>
          <w:rFonts w:eastAsia="BiauKai"/>
          <w:color w:val="000000"/>
        </w:rPr>
        <w:t xml:space="preserve"> council.</w:t>
      </w:r>
    </w:p>
    <w:p w:rsidR="005D649E" w:rsidRDefault="005D649E" w:rsidP="00CF4651">
      <w:pPr>
        <w:widowControl/>
        <w:autoSpaceDE w:val="0"/>
        <w:autoSpaceDN w:val="0"/>
        <w:adjustRightInd w:val="0"/>
        <w:ind w:leftChars="413" w:left="1272" w:hangingChars="117" w:hanging="281"/>
        <w:rPr>
          <w:rFonts w:ascii="標楷體" w:eastAsia="標楷體" w:hAnsi="標楷體" w:cs="ArialUnicodeMS"/>
          <w:kern w:val="0"/>
        </w:rPr>
      </w:pPr>
    </w:p>
    <w:p w:rsidR="00CF4651" w:rsidRPr="00B64A00" w:rsidRDefault="00CF4651" w:rsidP="00CF4651">
      <w:pPr>
        <w:widowControl/>
        <w:autoSpaceDE w:val="0"/>
        <w:autoSpaceDN w:val="0"/>
        <w:adjustRightInd w:val="0"/>
        <w:ind w:leftChars="413" w:left="1272" w:hangingChars="117" w:hanging="281"/>
        <w:rPr>
          <w:rFonts w:eastAsia="標楷體"/>
          <w:kern w:val="0"/>
        </w:rPr>
      </w:pPr>
      <w:r>
        <w:rPr>
          <w:rFonts w:eastAsia="標楷體" w:hint="eastAsia"/>
          <w:kern w:val="0"/>
        </w:rPr>
        <w:lastRenderedPageBreak/>
        <w:t>4</w:t>
      </w:r>
      <w:r w:rsidRPr="00B64A00">
        <w:rPr>
          <w:rFonts w:eastAsia="標楷體"/>
          <w:kern w:val="0"/>
        </w:rPr>
        <w:t xml:space="preserve">. </w:t>
      </w:r>
      <w:r w:rsidRPr="00CF4651">
        <w:rPr>
          <w:rFonts w:eastAsia="標楷體"/>
          <w:kern w:val="0"/>
        </w:rPr>
        <w:t>The student’ spouse, relative by blood within the third degree of relationship,</w:t>
      </w:r>
      <w:r>
        <w:rPr>
          <w:rFonts w:eastAsia="標楷體" w:hint="eastAsia"/>
          <w:kern w:val="0"/>
        </w:rPr>
        <w:t xml:space="preserve"> </w:t>
      </w:r>
      <w:r w:rsidRPr="00CF4651">
        <w:rPr>
          <w:rFonts w:eastAsia="標楷體"/>
          <w:kern w:val="0"/>
        </w:rPr>
        <w:t>relative by marriage</w:t>
      </w:r>
      <w:r w:rsidR="00AD12DC">
        <w:rPr>
          <w:rFonts w:eastAsia="標楷體" w:hint="eastAsia"/>
          <w:kern w:val="0"/>
        </w:rPr>
        <w:t xml:space="preserve"> </w:t>
      </w:r>
      <w:r w:rsidR="00AD12DC" w:rsidRPr="00AD12DC">
        <w:rPr>
          <w:rFonts w:eastAsia="標楷體"/>
          <w:kern w:val="0"/>
        </w:rPr>
        <w:t>or previous relationships</w:t>
      </w:r>
      <w:r w:rsidR="00AD12DC">
        <w:rPr>
          <w:rFonts w:eastAsia="標楷體" w:hint="eastAsia"/>
          <w:kern w:val="0"/>
        </w:rPr>
        <w:t>, and r</w:t>
      </w:r>
      <w:r w:rsidR="00AD12DC" w:rsidRPr="00AD12DC">
        <w:rPr>
          <w:rFonts w:eastAsia="標楷體"/>
          <w:kern w:val="0"/>
        </w:rPr>
        <w:t>elevant interest parties</w:t>
      </w:r>
      <w:r w:rsidR="00AD12DC">
        <w:rPr>
          <w:rFonts w:eastAsia="標楷體" w:hint="eastAsia"/>
          <w:kern w:val="0"/>
        </w:rPr>
        <w:t xml:space="preserve"> shall be avoided in appointing members of the </w:t>
      </w:r>
      <w:r w:rsidR="004318A4">
        <w:rPr>
          <w:rFonts w:eastAsia="標楷體"/>
          <w:kern w:val="0"/>
        </w:rPr>
        <w:t>aforementioned</w:t>
      </w:r>
      <w:r w:rsidR="004318A4">
        <w:rPr>
          <w:rFonts w:eastAsia="標楷體" w:hint="eastAsia"/>
          <w:kern w:val="0"/>
        </w:rPr>
        <w:t xml:space="preserve"> </w:t>
      </w:r>
      <w:r w:rsidR="00AD12DC">
        <w:rPr>
          <w:rFonts w:eastAsia="標楷體"/>
          <w:kern w:val="0"/>
        </w:rPr>
        <w:t>examination</w:t>
      </w:r>
      <w:r w:rsidR="00AD12DC">
        <w:rPr>
          <w:rFonts w:eastAsia="標楷體" w:hint="eastAsia"/>
          <w:kern w:val="0"/>
        </w:rPr>
        <w:t xml:space="preserve"> committee.</w:t>
      </w:r>
      <w:r w:rsidR="002D2182">
        <w:rPr>
          <w:rFonts w:eastAsia="標楷體" w:hint="eastAsia"/>
          <w:kern w:val="0"/>
        </w:rPr>
        <w:t xml:space="preserve"> </w:t>
      </w:r>
    </w:p>
    <w:p w:rsidR="005D649E" w:rsidRDefault="005D649E" w:rsidP="00CF4651">
      <w:pPr>
        <w:widowControl/>
        <w:autoSpaceDE w:val="0"/>
        <w:autoSpaceDN w:val="0"/>
        <w:adjustRightInd w:val="0"/>
        <w:ind w:leftChars="413" w:left="1272" w:hangingChars="117" w:hanging="281"/>
        <w:rPr>
          <w:rFonts w:eastAsia="標楷體"/>
          <w:kern w:val="0"/>
        </w:rPr>
      </w:pPr>
    </w:p>
    <w:p w:rsidR="00CF4651" w:rsidRPr="00B64A00" w:rsidRDefault="00CF4651" w:rsidP="00CF4651">
      <w:pPr>
        <w:widowControl/>
        <w:autoSpaceDE w:val="0"/>
        <w:autoSpaceDN w:val="0"/>
        <w:adjustRightInd w:val="0"/>
        <w:ind w:leftChars="413" w:left="1272" w:hangingChars="117" w:hanging="281"/>
        <w:rPr>
          <w:rFonts w:eastAsia="標楷體"/>
          <w:kern w:val="0"/>
        </w:rPr>
      </w:pPr>
      <w:r>
        <w:rPr>
          <w:rFonts w:eastAsia="標楷體" w:hint="eastAsia"/>
          <w:kern w:val="0"/>
        </w:rPr>
        <w:t>5</w:t>
      </w:r>
      <w:r w:rsidRPr="00B64A00">
        <w:rPr>
          <w:rFonts w:eastAsia="標楷體"/>
          <w:kern w:val="0"/>
        </w:rPr>
        <w:t xml:space="preserve">. </w:t>
      </w:r>
      <w:r w:rsidR="00634434">
        <w:rPr>
          <w:rFonts w:eastAsia="標楷體" w:hint="eastAsia"/>
          <w:kern w:val="0"/>
        </w:rPr>
        <w:t xml:space="preserve">The </w:t>
      </w:r>
      <w:r w:rsidR="008A3A4D" w:rsidRPr="008A3A4D">
        <w:rPr>
          <w:rFonts w:eastAsia="標楷體"/>
          <w:kern w:val="0"/>
        </w:rPr>
        <w:t>highest degree</w:t>
      </w:r>
      <w:r w:rsidR="00634434">
        <w:rPr>
          <w:rFonts w:eastAsia="標楷體" w:hint="eastAsia"/>
          <w:kern w:val="0"/>
        </w:rPr>
        <w:t>s</w:t>
      </w:r>
      <w:r w:rsidR="008A3A4D" w:rsidRPr="008A3A4D">
        <w:rPr>
          <w:rFonts w:eastAsia="標楷體"/>
          <w:kern w:val="0"/>
        </w:rPr>
        <w:t xml:space="preserve"> </w:t>
      </w:r>
      <w:r w:rsidR="00634434">
        <w:rPr>
          <w:rFonts w:eastAsia="標楷體" w:hint="eastAsia"/>
          <w:kern w:val="0"/>
        </w:rPr>
        <w:t>attained by the examination committee members shall not be from the same department/program of the same university.</w:t>
      </w:r>
    </w:p>
    <w:p w:rsidR="00174D68" w:rsidRDefault="00174D68" w:rsidP="00A82A9E">
      <w:pPr>
        <w:widowControl/>
        <w:autoSpaceDE w:val="0"/>
        <w:autoSpaceDN w:val="0"/>
        <w:adjustRightInd w:val="0"/>
        <w:ind w:left="960" w:hangingChars="400" w:hanging="960"/>
        <w:rPr>
          <w:rFonts w:ascii="標楷體" w:eastAsia="標楷體" w:hAnsi="標楷體" w:cs="ArialUnicodeMS"/>
          <w:kern w:val="0"/>
        </w:rPr>
      </w:pPr>
    </w:p>
    <w:p w:rsidR="00174D68" w:rsidRDefault="00174D68" w:rsidP="00367C24">
      <w:pPr>
        <w:widowControl/>
        <w:autoSpaceDE w:val="0"/>
        <w:autoSpaceDN w:val="0"/>
        <w:adjustRightInd w:val="0"/>
        <w:ind w:left="960" w:hangingChars="400" w:hanging="960"/>
        <w:rPr>
          <w:rFonts w:eastAsia="BiauKai"/>
          <w:color w:val="000000"/>
        </w:rPr>
      </w:pPr>
      <w:r w:rsidRPr="00894DA2">
        <w:rPr>
          <w:rFonts w:eastAsia="BiauKai"/>
          <w:color w:val="000000"/>
        </w:rPr>
        <w:t xml:space="preserve">Article </w:t>
      </w:r>
      <w:r>
        <w:rPr>
          <w:rFonts w:eastAsia="BiauKai" w:hint="eastAsia"/>
          <w:color w:val="000000"/>
        </w:rPr>
        <w:t>9</w:t>
      </w:r>
      <w:r w:rsidRPr="00894DA2">
        <w:rPr>
          <w:rFonts w:eastAsia="BiauKai"/>
          <w:color w:val="000000"/>
        </w:rPr>
        <w:t>:</w:t>
      </w:r>
      <w:r w:rsidR="00186A1A">
        <w:rPr>
          <w:rFonts w:eastAsia="BiauKai" w:hint="eastAsia"/>
          <w:color w:val="000000"/>
        </w:rPr>
        <w:t xml:space="preserve"> </w:t>
      </w:r>
      <w:r w:rsidR="0041321A">
        <w:rPr>
          <w:rFonts w:eastAsia="BiauKai" w:hint="eastAsia"/>
          <w:color w:val="000000"/>
        </w:rPr>
        <w:t>All m</w:t>
      </w:r>
      <w:r w:rsidR="00A17FE5">
        <w:rPr>
          <w:rFonts w:eastAsia="BiauKai" w:hint="eastAsia"/>
          <w:color w:val="000000"/>
        </w:rPr>
        <w:t xml:space="preserve">embers of </w:t>
      </w:r>
      <w:r w:rsidR="00EF6036">
        <w:rPr>
          <w:rFonts w:eastAsia="BiauKai" w:hint="eastAsia"/>
          <w:color w:val="000000"/>
        </w:rPr>
        <w:t>an</w:t>
      </w:r>
      <w:r w:rsidR="00A17FE5">
        <w:rPr>
          <w:rFonts w:eastAsia="BiauKai" w:hint="eastAsia"/>
          <w:color w:val="000000"/>
        </w:rPr>
        <w:t xml:space="preserve"> examination committee shall attend the </w:t>
      </w:r>
      <w:r w:rsidR="0041321A">
        <w:rPr>
          <w:rFonts w:eastAsia="BiauKai" w:hint="eastAsia"/>
          <w:color w:val="000000"/>
        </w:rPr>
        <w:t>oral defense</w:t>
      </w:r>
      <w:r w:rsidR="00A17FE5">
        <w:rPr>
          <w:rFonts w:eastAsia="BiauKai" w:hint="eastAsia"/>
          <w:color w:val="000000"/>
        </w:rPr>
        <w:t xml:space="preserve"> in person. </w:t>
      </w:r>
      <w:r w:rsidR="0041321A" w:rsidRPr="0041321A">
        <w:rPr>
          <w:rFonts w:eastAsia="BiauKai"/>
          <w:color w:val="000000"/>
        </w:rPr>
        <w:t xml:space="preserve">No </w:t>
      </w:r>
      <w:r w:rsidR="00367C24">
        <w:rPr>
          <w:rFonts w:eastAsia="BiauKai" w:hint="eastAsia"/>
          <w:color w:val="000000"/>
        </w:rPr>
        <w:t>proxy is permitted</w:t>
      </w:r>
      <w:r w:rsidR="0041321A" w:rsidRPr="0041321A">
        <w:rPr>
          <w:rFonts w:eastAsia="BiauKai"/>
          <w:color w:val="000000"/>
        </w:rPr>
        <w:t xml:space="preserve">. </w:t>
      </w:r>
      <w:r w:rsidR="00A17FE5">
        <w:rPr>
          <w:rFonts w:eastAsia="BiauKai" w:hint="eastAsia"/>
          <w:color w:val="000000"/>
        </w:rPr>
        <w:t>Two third</w:t>
      </w:r>
      <w:r w:rsidR="00874CCE">
        <w:rPr>
          <w:rFonts w:eastAsia="BiauKai" w:hint="eastAsia"/>
          <w:color w:val="000000"/>
        </w:rPr>
        <w:t>s</w:t>
      </w:r>
      <w:r w:rsidR="00A17FE5">
        <w:rPr>
          <w:rFonts w:eastAsia="BiauKai" w:hint="eastAsia"/>
          <w:color w:val="000000"/>
        </w:rPr>
        <w:t xml:space="preserve"> of the committee members shall be present </w:t>
      </w:r>
      <w:r w:rsidR="00031860">
        <w:rPr>
          <w:rFonts w:eastAsia="BiauKai" w:hint="eastAsia"/>
          <w:color w:val="000000"/>
        </w:rPr>
        <w:t>for</w:t>
      </w:r>
      <w:r w:rsidR="00A17FE5">
        <w:rPr>
          <w:rFonts w:eastAsia="BiauKai" w:hint="eastAsia"/>
          <w:color w:val="000000"/>
        </w:rPr>
        <w:t xml:space="preserve"> </w:t>
      </w:r>
      <w:r w:rsidR="006B24F8">
        <w:rPr>
          <w:rFonts w:eastAsia="BiauKai" w:hint="eastAsia"/>
          <w:color w:val="000000"/>
        </w:rPr>
        <w:t>the t</w:t>
      </w:r>
      <w:r w:rsidR="006B24F8" w:rsidRPr="0098172A">
        <w:rPr>
          <w:rFonts w:eastAsia="BiauKai"/>
          <w:color w:val="000000"/>
        </w:rPr>
        <w:t xml:space="preserve">hesis </w:t>
      </w:r>
      <w:r w:rsidR="006B24F8">
        <w:rPr>
          <w:rFonts w:eastAsia="BiauKai" w:hint="eastAsia"/>
          <w:color w:val="000000"/>
        </w:rPr>
        <w:t>d</w:t>
      </w:r>
      <w:r w:rsidR="006B24F8" w:rsidRPr="0098172A">
        <w:rPr>
          <w:rFonts w:eastAsia="BiauKai"/>
          <w:color w:val="000000"/>
        </w:rPr>
        <w:t>efense</w:t>
      </w:r>
      <w:r w:rsidR="006B24F8">
        <w:rPr>
          <w:rFonts w:eastAsia="BiauKai" w:hint="eastAsia"/>
          <w:color w:val="000000"/>
        </w:rPr>
        <w:t xml:space="preserve">. </w:t>
      </w:r>
      <w:r w:rsidR="00367C24" w:rsidRPr="005C4A1E">
        <w:rPr>
          <w:rFonts w:eastAsia="標楷體"/>
          <w:kern w:val="0"/>
        </w:rPr>
        <w:t>Nonetheless,</w:t>
      </w:r>
      <w:r w:rsidR="00031860">
        <w:rPr>
          <w:rFonts w:eastAsia="BiauKai" w:hint="eastAsia"/>
          <w:color w:val="000000"/>
        </w:rPr>
        <w:t xml:space="preserve"> </w:t>
      </w:r>
      <w:r w:rsidR="00367C24" w:rsidRPr="00367C24">
        <w:rPr>
          <w:rFonts w:eastAsia="BiauKai"/>
          <w:color w:val="000000"/>
        </w:rPr>
        <w:t>a minimum of three members is required</w:t>
      </w:r>
      <w:r w:rsidR="00367C24">
        <w:rPr>
          <w:rFonts w:eastAsia="BiauKai"/>
          <w:color w:val="000000"/>
        </w:rPr>
        <w:t xml:space="preserve"> in the case of </w:t>
      </w:r>
      <w:r w:rsidR="00367C24">
        <w:rPr>
          <w:rFonts w:eastAsia="BiauKai" w:hint="eastAsia"/>
          <w:color w:val="000000"/>
        </w:rPr>
        <w:t xml:space="preserve">a </w:t>
      </w:r>
      <w:r w:rsidR="00367C24">
        <w:rPr>
          <w:rFonts w:eastAsia="BiauKai"/>
          <w:color w:val="000000"/>
        </w:rPr>
        <w:t>master’s degree</w:t>
      </w:r>
      <w:r w:rsidR="00367C24">
        <w:rPr>
          <w:rFonts w:eastAsia="BiauKai" w:hint="eastAsia"/>
          <w:color w:val="000000"/>
        </w:rPr>
        <w:t xml:space="preserve"> </w:t>
      </w:r>
      <w:r w:rsidR="00367C24">
        <w:rPr>
          <w:rFonts w:eastAsia="BiauKai"/>
          <w:color w:val="000000"/>
        </w:rPr>
        <w:t>defense</w:t>
      </w:r>
      <w:r w:rsidR="00367C24" w:rsidRPr="00367C24">
        <w:rPr>
          <w:rFonts w:eastAsia="BiauKai"/>
          <w:color w:val="000000"/>
        </w:rPr>
        <w:t xml:space="preserve">, a minimum of five members in the case of </w:t>
      </w:r>
      <w:r w:rsidR="00367C24">
        <w:rPr>
          <w:rFonts w:eastAsia="BiauKai" w:hint="eastAsia"/>
          <w:color w:val="000000"/>
        </w:rPr>
        <w:t xml:space="preserve">a </w:t>
      </w:r>
      <w:r w:rsidR="00367C24" w:rsidRPr="00367C24">
        <w:rPr>
          <w:rFonts w:eastAsia="BiauKai"/>
          <w:color w:val="000000"/>
        </w:rPr>
        <w:t xml:space="preserve">doctoral </w:t>
      </w:r>
      <w:r w:rsidR="00367C24">
        <w:rPr>
          <w:rFonts w:eastAsia="BiauKai" w:hint="eastAsia"/>
          <w:color w:val="000000"/>
        </w:rPr>
        <w:t>defense</w:t>
      </w:r>
      <w:r w:rsidR="00367C24" w:rsidRPr="00367C24">
        <w:rPr>
          <w:rFonts w:eastAsia="BiauKai"/>
          <w:color w:val="000000"/>
        </w:rPr>
        <w:t>.</w:t>
      </w:r>
      <w:r w:rsidR="00367C24">
        <w:rPr>
          <w:rFonts w:eastAsia="BiauKai" w:hint="eastAsia"/>
          <w:color w:val="000000"/>
        </w:rPr>
        <w:t xml:space="preserve"> </w:t>
      </w:r>
    </w:p>
    <w:p w:rsidR="00174D68" w:rsidRDefault="00174D68" w:rsidP="00A82A9E">
      <w:pPr>
        <w:widowControl/>
        <w:autoSpaceDE w:val="0"/>
        <w:autoSpaceDN w:val="0"/>
        <w:adjustRightInd w:val="0"/>
        <w:ind w:left="924" w:hangingChars="385" w:hanging="924"/>
        <w:rPr>
          <w:rFonts w:ascii="標楷體" w:eastAsia="標楷體" w:hAnsi="標楷體" w:cs="ArialUnicodeMS"/>
          <w:kern w:val="0"/>
        </w:rPr>
      </w:pPr>
    </w:p>
    <w:p w:rsidR="00174D68" w:rsidRDefault="00174D68" w:rsidP="00A82A9E">
      <w:pPr>
        <w:widowControl/>
        <w:autoSpaceDE w:val="0"/>
        <w:autoSpaceDN w:val="0"/>
        <w:adjustRightInd w:val="0"/>
        <w:ind w:left="924" w:hangingChars="385" w:hanging="924"/>
        <w:rPr>
          <w:rFonts w:ascii="標楷體" w:eastAsia="標楷體" w:hAnsi="標楷體" w:cs="ArialUnicodeMS"/>
          <w:kern w:val="0"/>
        </w:rPr>
      </w:pPr>
      <w:r w:rsidRPr="00894DA2">
        <w:rPr>
          <w:rFonts w:eastAsia="BiauKai"/>
          <w:color w:val="000000"/>
        </w:rPr>
        <w:t xml:space="preserve">Article </w:t>
      </w:r>
      <w:r>
        <w:rPr>
          <w:rFonts w:eastAsia="BiauKai" w:hint="eastAsia"/>
          <w:color w:val="000000"/>
        </w:rPr>
        <w:t>10</w:t>
      </w:r>
      <w:r w:rsidRPr="00894DA2">
        <w:rPr>
          <w:rFonts w:eastAsia="BiauKai"/>
          <w:color w:val="000000"/>
        </w:rPr>
        <w:t>:</w:t>
      </w:r>
      <w:r w:rsidR="00710EB2">
        <w:rPr>
          <w:rFonts w:eastAsia="BiauKai" w:hint="eastAsia"/>
          <w:color w:val="000000"/>
        </w:rPr>
        <w:t xml:space="preserve"> </w:t>
      </w:r>
      <w:r w:rsidR="0095575A" w:rsidRPr="0095575A">
        <w:rPr>
          <w:rFonts w:eastAsia="BiauKai"/>
          <w:color w:val="000000"/>
        </w:rPr>
        <w:t>The department/program office shall have copies of the dissertation and abstract delivered to all members of the examination committee for them to read</w:t>
      </w:r>
      <w:r w:rsidR="0095575A">
        <w:rPr>
          <w:rFonts w:eastAsia="BiauKai" w:hint="eastAsia"/>
          <w:color w:val="000000"/>
        </w:rPr>
        <w:t xml:space="preserve"> a</w:t>
      </w:r>
      <w:r w:rsidR="0095575A" w:rsidRPr="0095575A">
        <w:rPr>
          <w:rFonts w:eastAsia="BiauKai"/>
          <w:color w:val="000000"/>
        </w:rPr>
        <w:t xml:space="preserve">t least 10 days </w:t>
      </w:r>
      <w:r w:rsidR="0095575A">
        <w:rPr>
          <w:rFonts w:eastAsia="BiauKai" w:hint="eastAsia"/>
          <w:color w:val="000000"/>
        </w:rPr>
        <w:t>before the defense</w:t>
      </w:r>
      <w:r w:rsidR="0095575A" w:rsidRPr="0095575A">
        <w:rPr>
          <w:rFonts w:eastAsia="BiauKai"/>
          <w:color w:val="000000"/>
        </w:rPr>
        <w:t>.</w:t>
      </w:r>
    </w:p>
    <w:p w:rsidR="00174D68" w:rsidRDefault="00174D68" w:rsidP="00A82A9E">
      <w:pPr>
        <w:widowControl/>
        <w:autoSpaceDE w:val="0"/>
        <w:autoSpaceDN w:val="0"/>
        <w:adjustRightInd w:val="0"/>
        <w:ind w:left="1874" w:hangingChars="781" w:hanging="1874"/>
        <w:rPr>
          <w:rFonts w:ascii="標楷體" w:eastAsia="標楷體" w:hAnsi="標楷體" w:cs="ArialUnicodeMS"/>
          <w:kern w:val="0"/>
        </w:rPr>
      </w:pPr>
    </w:p>
    <w:p w:rsidR="00174D68" w:rsidRDefault="00174D68" w:rsidP="00A82A9E">
      <w:pPr>
        <w:widowControl/>
        <w:autoSpaceDE w:val="0"/>
        <w:autoSpaceDN w:val="0"/>
        <w:adjustRightInd w:val="0"/>
        <w:ind w:left="1874" w:hangingChars="781" w:hanging="1874"/>
        <w:rPr>
          <w:rFonts w:eastAsia="BiauKai"/>
          <w:color w:val="000000"/>
        </w:rPr>
      </w:pPr>
      <w:r w:rsidRPr="00894DA2">
        <w:rPr>
          <w:rFonts w:eastAsia="BiauKai"/>
          <w:color w:val="000000"/>
        </w:rPr>
        <w:t xml:space="preserve">Article </w:t>
      </w:r>
      <w:r>
        <w:rPr>
          <w:rFonts w:eastAsia="BiauKai" w:hint="eastAsia"/>
          <w:color w:val="000000"/>
        </w:rPr>
        <w:t>11</w:t>
      </w:r>
      <w:r w:rsidRPr="00894DA2">
        <w:rPr>
          <w:rFonts w:eastAsia="BiauKai"/>
          <w:color w:val="000000"/>
        </w:rPr>
        <w:t>:</w:t>
      </w:r>
    </w:p>
    <w:p w:rsidR="005C4A1E" w:rsidRPr="005C4A1E" w:rsidRDefault="005C4A1E" w:rsidP="005C4A1E">
      <w:pPr>
        <w:widowControl/>
        <w:autoSpaceDE w:val="0"/>
        <w:autoSpaceDN w:val="0"/>
        <w:adjustRightInd w:val="0"/>
        <w:ind w:leftChars="413" w:left="1272" w:hangingChars="117" w:hanging="281"/>
        <w:rPr>
          <w:rFonts w:eastAsia="標楷體"/>
          <w:kern w:val="0"/>
        </w:rPr>
      </w:pPr>
      <w:r>
        <w:rPr>
          <w:rFonts w:eastAsia="標楷體" w:hint="eastAsia"/>
          <w:kern w:val="0"/>
        </w:rPr>
        <w:t xml:space="preserve">1. </w:t>
      </w:r>
      <w:r w:rsidRPr="005C4A1E">
        <w:rPr>
          <w:rFonts w:eastAsia="標楷體"/>
          <w:kern w:val="0"/>
        </w:rPr>
        <w:t>The passing grade and full marks of the oral defense are 70 and 100, respectively. Evaluation must be conducted once according to the average of scores given by the members attending the oral defense. Nonetheless, a master candidate is deemed failed, and no average score should be calculated, when the scores given by half or more members attending the oral defense are below the passing grade. Likewise, a doctoral candidate is deemed failed and no average score calculated when the score given by a third or more members attending the oral defense are below the passing grade.</w:t>
      </w:r>
    </w:p>
    <w:p w:rsidR="005C4A1E" w:rsidRPr="005C4A1E" w:rsidRDefault="005C4A1E" w:rsidP="005C4A1E">
      <w:pPr>
        <w:widowControl/>
        <w:autoSpaceDE w:val="0"/>
        <w:autoSpaceDN w:val="0"/>
        <w:adjustRightInd w:val="0"/>
        <w:ind w:leftChars="413" w:left="1272" w:hangingChars="117" w:hanging="281"/>
        <w:rPr>
          <w:rFonts w:eastAsia="標楷體"/>
          <w:kern w:val="0"/>
        </w:rPr>
      </w:pPr>
      <w:r>
        <w:rPr>
          <w:rFonts w:eastAsia="標楷體" w:hint="eastAsia"/>
          <w:kern w:val="0"/>
        </w:rPr>
        <w:t xml:space="preserve">2. </w:t>
      </w:r>
      <w:r w:rsidRPr="005C4A1E">
        <w:rPr>
          <w:rFonts w:eastAsia="標楷體"/>
          <w:kern w:val="0"/>
        </w:rPr>
        <w:t>A candidate is deemed failed</w:t>
      </w:r>
      <w:r w:rsidR="001B1B3F">
        <w:rPr>
          <w:rFonts w:eastAsia="標楷體" w:hint="eastAsia"/>
          <w:kern w:val="0"/>
        </w:rPr>
        <w:t xml:space="preserve"> and given a grade of zero</w:t>
      </w:r>
      <w:r w:rsidRPr="005C4A1E">
        <w:rPr>
          <w:rFonts w:eastAsia="標楷體"/>
          <w:kern w:val="0"/>
        </w:rPr>
        <w:t xml:space="preserve"> when plagiarism or cheating is discovered in the thesis/dissertation and confirmed by the </w:t>
      </w:r>
      <w:r w:rsidR="001B1B3F">
        <w:rPr>
          <w:rFonts w:eastAsia="BiauKai" w:hint="eastAsia"/>
          <w:color w:val="000000"/>
        </w:rPr>
        <w:t>examination</w:t>
      </w:r>
      <w:r w:rsidRPr="005C4A1E">
        <w:rPr>
          <w:rFonts w:eastAsia="標楷體"/>
          <w:kern w:val="0"/>
        </w:rPr>
        <w:t xml:space="preserve"> committee.</w:t>
      </w:r>
      <w:r w:rsidR="002D2182">
        <w:rPr>
          <w:rFonts w:eastAsia="標楷體" w:hint="eastAsia"/>
          <w:kern w:val="0"/>
        </w:rPr>
        <w:t xml:space="preserve"> </w:t>
      </w:r>
      <w:r w:rsidR="001B1B3F">
        <w:rPr>
          <w:rFonts w:eastAsia="標楷體" w:hint="eastAsia"/>
          <w:kern w:val="0"/>
        </w:rPr>
        <w:t>The candidate is not allowed to retake the</w:t>
      </w:r>
      <w:r w:rsidR="00731053">
        <w:rPr>
          <w:rFonts w:eastAsia="標楷體" w:hint="eastAsia"/>
          <w:kern w:val="0"/>
        </w:rPr>
        <w:t xml:space="preserve"> examination and</w:t>
      </w:r>
      <w:r w:rsidR="001B1B3F">
        <w:rPr>
          <w:rFonts w:eastAsia="標楷體" w:hint="eastAsia"/>
          <w:kern w:val="0"/>
        </w:rPr>
        <w:t xml:space="preserve"> </w:t>
      </w:r>
      <w:r w:rsidR="00367C24">
        <w:rPr>
          <w:rFonts w:eastAsia="BiauKai" w:hint="eastAsia"/>
          <w:kern w:val="0"/>
        </w:rPr>
        <w:t>shall</w:t>
      </w:r>
      <w:r w:rsidR="002D2182" w:rsidRPr="005F6B03">
        <w:rPr>
          <w:rFonts w:eastAsia="BiauKai"/>
          <w:kern w:val="0"/>
        </w:rPr>
        <w:t xml:space="preserve"> be expelled from the University</w:t>
      </w:r>
    </w:p>
    <w:p w:rsidR="00174D68" w:rsidRDefault="00174D68" w:rsidP="00A82A9E">
      <w:pPr>
        <w:widowControl/>
        <w:autoSpaceDE w:val="0"/>
        <w:autoSpaceDN w:val="0"/>
        <w:adjustRightInd w:val="0"/>
        <w:ind w:left="1200" w:hangingChars="500" w:hanging="1200"/>
        <w:rPr>
          <w:rFonts w:ascii="標楷體" w:eastAsia="標楷體" w:hAnsi="標楷體" w:cs="ArialUnicodeMS"/>
          <w:kern w:val="0"/>
        </w:rPr>
      </w:pPr>
    </w:p>
    <w:p w:rsidR="00174D68" w:rsidRDefault="00174D68" w:rsidP="002D2182">
      <w:pPr>
        <w:widowControl/>
        <w:autoSpaceDE w:val="0"/>
        <w:autoSpaceDN w:val="0"/>
        <w:adjustRightInd w:val="0"/>
        <w:ind w:left="1200" w:hangingChars="500" w:hanging="1200"/>
        <w:rPr>
          <w:rFonts w:ascii="標楷體" w:eastAsia="標楷體" w:hAnsi="標楷體" w:cs="ArialUnicodeMS"/>
          <w:kern w:val="0"/>
        </w:rPr>
      </w:pPr>
      <w:r w:rsidRPr="00894DA2">
        <w:rPr>
          <w:rFonts w:eastAsia="BiauKai"/>
          <w:color w:val="000000"/>
        </w:rPr>
        <w:t xml:space="preserve">Article </w:t>
      </w:r>
      <w:r>
        <w:rPr>
          <w:rFonts w:eastAsia="BiauKai" w:hint="eastAsia"/>
          <w:color w:val="000000"/>
        </w:rPr>
        <w:t>12</w:t>
      </w:r>
      <w:r w:rsidRPr="00894DA2">
        <w:rPr>
          <w:rFonts w:eastAsia="BiauKai"/>
          <w:color w:val="000000"/>
        </w:rPr>
        <w:t>:</w:t>
      </w:r>
      <w:r w:rsidR="005C4A1E">
        <w:rPr>
          <w:rFonts w:eastAsia="BiauKai" w:hint="eastAsia"/>
          <w:color w:val="000000"/>
        </w:rPr>
        <w:t xml:space="preserve"> </w:t>
      </w:r>
      <w:r w:rsidR="0056045F" w:rsidRPr="0056045F">
        <w:rPr>
          <w:rFonts w:eastAsia="BiauKai"/>
          <w:color w:val="000000"/>
        </w:rPr>
        <w:t xml:space="preserve">If </w:t>
      </w:r>
      <w:r w:rsidR="00874CCE">
        <w:rPr>
          <w:rFonts w:eastAsia="BiauKai" w:hint="eastAsia"/>
          <w:color w:val="000000"/>
        </w:rPr>
        <w:t>a</w:t>
      </w:r>
      <w:r w:rsidR="0056045F" w:rsidRPr="0056045F">
        <w:rPr>
          <w:rFonts w:eastAsia="BiauKai"/>
          <w:color w:val="000000"/>
        </w:rPr>
        <w:t xml:space="preserve"> candidate fails the degree examination and his or her </w:t>
      </w:r>
      <w:r w:rsidR="00874CCE" w:rsidRPr="005F6B03">
        <w:rPr>
          <w:rFonts w:eastAsia="BiauKai"/>
          <w:kern w:val="0"/>
        </w:rPr>
        <w:t>time limit for degree completion</w:t>
      </w:r>
      <w:r w:rsidR="0056045F" w:rsidRPr="0056045F">
        <w:rPr>
          <w:rFonts w:eastAsia="BiauKai"/>
          <w:color w:val="000000"/>
        </w:rPr>
        <w:t xml:space="preserve"> has not been exceeded, </w:t>
      </w:r>
      <w:r w:rsidR="00874CCE">
        <w:rPr>
          <w:rFonts w:eastAsia="BiauKai" w:hint="eastAsia"/>
          <w:color w:val="000000"/>
        </w:rPr>
        <w:t>he or she</w:t>
      </w:r>
      <w:r w:rsidR="0056045F" w:rsidRPr="0056045F">
        <w:rPr>
          <w:rFonts w:eastAsia="BiauKai"/>
          <w:color w:val="000000"/>
        </w:rPr>
        <w:t xml:space="preserve"> </w:t>
      </w:r>
      <w:r w:rsidR="00874CCE" w:rsidRPr="00874CCE">
        <w:rPr>
          <w:rFonts w:eastAsia="BiauKai"/>
          <w:color w:val="000000"/>
        </w:rPr>
        <w:t>may apply to retake the oral defense once</w:t>
      </w:r>
      <w:r w:rsidR="0056045F" w:rsidRPr="0056045F">
        <w:rPr>
          <w:rFonts w:eastAsia="BiauKai"/>
          <w:color w:val="000000"/>
        </w:rPr>
        <w:t xml:space="preserve">. If </w:t>
      </w:r>
      <w:r w:rsidR="00874CCE">
        <w:rPr>
          <w:rFonts w:eastAsia="BiauKai" w:hint="eastAsia"/>
          <w:color w:val="000000"/>
        </w:rPr>
        <w:t>the candidate</w:t>
      </w:r>
      <w:r w:rsidR="002D2182" w:rsidRPr="00A6022A">
        <w:rPr>
          <w:rFonts w:eastAsia="BiauKai"/>
          <w:color w:val="000000"/>
        </w:rPr>
        <w:t xml:space="preserve"> fails to pass the </w:t>
      </w:r>
      <w:r w:rsidR="002D2182">
        <w:rPr>
          <w:rFonts w:eastAsia="BiauKai"/>
          <w:color w:val="000000"/>
        </w:rPr>
        <w:t>exam</w:t>
      </w:r>
      <w:r w:rsidR="002D2182">
        <w:rPr>
          <w:rFonts w:eastAsia="BiauKai" w:hint="eastAsia"/>
          <w:color w:val="000000"/>
        </w:rPr>
        <w:t>ination</w:t>
      </w:r>
      <w:r w:rsidR="002D2182" w:rsidRPr="00A6022A">
        <w:rPr>
          <w:rFonts w:eastAsia="BiauKai"/>
          <w:color w:val="000000"/>
        </w:rPr>
        <w:t xml:space="preserve"> for the second time</w:t>
      </w:r>
      <w:r w:rsidR="0056045F" w:rsidRPr="0056045F">
        <w:rPr>
          <w:rFonts w:eastAsia="BiauKai"/>
          <w:color w:val="000000"/>
        </w:rPr>
        <w:t>, he or she shall be ordered to withdraw from the university.</w:t>
      </w:r>
      <w:r w:rsidR="0056045F">
        <w:rPr>
          <w:rFonts w:eastAsia="BiauKai" w:hint="eastAsia"/>
          <w:color w:val="000000"/>
        </w:rPr>
        <w:t xml:space="preserve"> </w:t>
      </w:r>
    </w:p>
    <w:p w:rsidR="00174D68" w:rsidRDefault="00174D68" w:rsidP="00A82A9E">
      <w:pPr>
        <w:widowControl/>
        <w:autoSpaceDE w:val="0"/>
        <w:autoSpaceDN w:val="0"/>
        <w:adjustRightInd w:val="0"/>
        <w:ind w:left="1200" w:hangingChars="500" w:hanging="1200"/>
        <w:rPr>
          <w:rFonts w:ascii="標楷體" w:eastAsia="標楷體" w:hAnsi="標楷體" w:cs="ArialUnicodeMS"/>
          <w:kern w:val="0"/>
        </w:rPr>
      </w:pPr>
      <w:bookmarkStart w:id="0" w:name="_GoBack"/>
      <w:bookmarkEnd w:id="0"/>
    </w:p>
    <w:p w:rsidR="00174D68" w:rsidRDefault="00174D68" w:rsidP="00731053">
      <w:pPr>
        <w:widowControl/>
        <w:autoSpaceDE w:val="0"/>
        <w:autoSpaceDN w:val="0"/>
        <w:adjustRightInd w:val="0"/>
        <w:ind w:left="1200" w:hangingChars="500" w:hanging="1200"/>
        <w:rPr>
          <w:rFonts w:eastAsia="BiauKai"/>
          <w:color w:val="000000"/>
        </w:rPr>
      </w:pPr>
      <w:r w:rsidRPr="00894DA2">
        <w:rPr>
          <w:rFonts w:eastAsia="BiauKai"/>
          <w:color w:val="000000"/>
        </w:rPr>
        <w:t xml:space="preserve">Article </w:t>
      </w:r>
      <w:r>
        <w:rPr>
          <w:rFonts w:eastAsia="BiauKai" w:hint="eastAsia"/>
          <w:color w:val="000000"/>
        </w:rPr>
        <w:t>13</w:t>
      </w:r>
      <w:r w:rsidRPr="00894DA2">
        <w:rPr>
          <w:rFonts w:eastAsia="BiauKai"/>
          <w:color w:val="000000"/>
        </w:rPr>
        <w:t>:</w:t>
      </w:r>
      <w:r w:rsidR="005C4A1E">
        <w:rPr>
          <w:rFonts w:eastAsia="BiauKai" w:hint="eastAsia"/>
          <w:color w:val="000000"/>
        </w:rPr>
        <w:t xml:space="preserve"> </w:t>
      </w:r>
      <w:r w:rsidR="00731053" w:rsidRPr="00731053">
        <w:rPr>
          <w:rFonts w:eastAsia="BiauKai"/>
          <w:color w:val="000000"/>
        </w:rPr>
        <w:t xml:space="preserve">In the event that </w:t>
      </w:r>
      <w:r w:rsidR="00731053">
        <w:rPr>
          <w:rFonts w:eastAsia="BiauKai" w:hint="eastAsia"/>
          <w:color w:val="000000"/>
        </w:rPr>
        <w:t>the U</w:t>
      </w:r>
      <w:r w:rsidR="00731053" w:rsidRPr="00731053">
        <w:rPr>
          <w:rFonts w:eastAsia="BiauKai"/>
          <w:color w:val="000000"/>
        </w:rPr>
        <w:t>niversity confers a degree to a student who is found upon investig</w:t>
      </w:r>
      <w:r w:rsidR="00731053">
        <w:rPr>
          <w:rFonts w:eastAsia="BiauKai"/>
          <w:color w:val="000000"/>
        </w:rPr>
        <w:t>ation to have committed plagiar</w:t>
      </w:r>
      <w:r w:rsidR="00731053">
        <w:rPr>
          <w:rFonts w:eastAsia="BiauKai" w:hint="eastAsia"/>
          <w:color w:val="000000"/>
        </w:rPr>
        <w:t>ism</w:t>
      </w:r>
      <w:r w:rsidR="00731053" w:rsidRPr="00731053">
        <w:rPr>
          <w:rFonts w:eastAsia="BiauKai"/>
          <w:color w:val="000000"/>
        </w:rPr>
        <w:t xml:space="preserve"> or used fraudulent </w:t>
      </w:r>
      <w:r w:rsidR="00731053" w:rsidRPr="00731053">
        <w:rPr>
          <w:rFonts w:eastAsia="BiauKai"/>
          <w:color w:val="000000"/>
        </w:rPr>
        <w:lastRenderedPageBreak/>
        <w:t xml:space="preserve">means in preparing a thesis, dissertation, work of art, performance, written report, or technical report, the </w:t>
      </w:r>
      <w:r w:rsidR="00731053">
        <w:rPr>
          <w:rFonts w:eastAsia="BiauKai" w:hint="eastAsia"/>
          <w:color w:val="000000"/>
        </w:rPr>
        <w:t>U</w:t>
      </w:r>
      <w:r w:rsidR="00731053" w:rsidRPr="00731053">
        <w:rPr>
          <w:rFonts w:eastAsia="BiauKai"/>
          <w:color w:val="000000"/>
        </w:rPr>
        <w:t>niversity shall revoke the degree and issue a public notice to announce the invalidation of the previously issued diploma.</w:t>
      </w:r>
      <w:r w:rsidR="00CA7022">
        <w:rPr>
          <w:rFonts w:eastAsia="BiauKai" w:hint="eastAsia"/>
          <w:color w:val="000000"/>
        </w:rPr>
        <w:t xml:space="preserve"> The University will also </w:t>
      </w:r>
      <w:r w:rsidR="00CA7022" w:rsidRPr="00CA7022">
        <w:rPr>
          <w:rFonts w:eastAsia="BiauKai"/>
          <w:color w:val="000000"/>
        </w:rPr>
        <w:t xml:space="preserve">request the student to return the </w:t>
      </w:r>
      <w:r w:rsidR="00CA7022">
        <w:rPr>
          <w:rFonts w:eastAsia="BiauKai" w:hint="eastAsia"/>
          <w:color w:val="000000"/>
        </w:rPr>
        <w:t>diploma</w:t>
      </w:r>
      <w:r w:rsidR="00CA7022" w:rsidRPr="00CA7022">
        <w:rPr>
          <w:rFonts w:eastAsia="BiauKai"/>
          <w:color w:val="000000"/>
        </w:rPr>
        <w:t xml:space="preserve"> issued</w:t>
      </w:r>
      <w:r w:rsidR="00CA7022">
        <w:rPr>
          <w:rFonts w:eastAsia="BiauKai" w:hint="eastAsia"/>
          <w:color w:val="000000"/>
        </w:rPr>
        <w:t xml:space="preserve"> and inform other universities and organizations about the case.</w:t>
      </w:r>
      <w:r w:rsidR="00731053" w:rsidRPr="00731053">
        <w:rPr>
          <w:rFonts w:eastAsia="BiauKai"/>
          <w:color w:val="000000"/>
        </w:rPr>
        <w:t xml:space="preserve"> Other legal infractions shall be dealt with in</w:t>
      </w:r>
      <w:r w:rsidR="00731053">
        <w:rPr>
          <w:rFonts w:eastAsia="BiauKai" w:hint="eastAsia"/>
          <w:color w:val="000000"/>
        </w:rPr>
        <w:t xml:space="preserve"> </w:t>
      </w:r>
      <w:r w:rsidR="00731053" w:rsidRPr="00731053">
        <w:rPr>
          <w:rFonts w:eastAsia="BiauKai"/>
          <w:color w:val="000000"/>
        </w:rPr>
        <w:t>accordance with the applicable laws and regulations.</w:t>
      </w:r>
      <w:r w:rsidR="00CA7022">
        <w:rPr>
          <w:rFonts w:eastAsia="BiauKai" w:hint="eastAsia"/>
          <w:color w:val="000000"/>
        </w:rPr>
        <w:t xml:space="preserve"> </w:t>
      </w:r>
    </w:p>
    <w:p w:rsidR="00731053" w:rsidRDefault="00731053" w:rsidP="005C4A1E">
      <w:pPr>
        <w:widowControl/>
        <w:autoSpaceDE w:val="0"/>
        <w:autoSpaceDN w:val="0"/>
        <w:adjustRightInd w:val="0"/>
        <w:ind w:left="1200" w:hangingChars="500" w:hanging="1200"/>
        <w:rPr>
          <w:rFonts w:ascii="標楷體" w:eastAsia="標楷體" w:hAnsi="標楷體" w:cs="ArialUnicodeMS"/>
          <w:kern w:val="0"/>
        </w:rPr>
      </w:pPr>
    </w:p>
    <w:p w:rsidR="00174D68" w:rsidRDefault="00174D68" w:rsidP="00910040">
      <w:pPr>
        <w:ind w:left="1080" w:hangingChars="450" w:hanging="1080"/>
        <w:rPr>
          <w:rFonts w:ascii="標楷體" w:eastAsia="標楷體" w:hAnsi="標楷體" w:cs="ArialUnicodeMS"/>
          <w:kern w:val="0"/>
        </w:rPr>
      </w:pPr>
      <w:r w:rsidRPr="00894DA2">
        <w:rPr>
          <w:rFonts w:eastAsia="BiauKai"/>
          <w:color w:val="000000"/>
        </w:rPr>
        <w:t xml:space="preserve">Article </w:t>
      </w:r>
      <w:r>
        <w:rPr>
          <w:rFonts w:eastAsia="BiauKai" w:hint="eastAsia"/>
          <w:color w:val="000000"/>
        </w:rPr>
        <w:t>14</w:t>
      </w:r>
      <w:r w:rsidRPr="00894DA2">
        <w:rPr>
          <w:rFonts w:eastAsia="BiauKai"/>
          <w:color w:val="000000"/>
        </w:rPr>
        <w:t>:</w:t>
      </w:r>
      <w:r>
        <w:rPr>
          <w:rFonts w:eastAsia="BiauKai" w:hint="eastAsia"/>
          <w:color w:val="000000"/>
        </w:rPr>
        <w:t xml:space="preserve"> </w:t>
      </w:r>
      <w:r w:rsidRPr="00330926">
        <w:t xml:space="preserve">The Regulations were passed at the Academic Affairs Council, </w:t>
      </w:r>
      <w:r>
        <w:rPr>
          <w:rFonts w:hint="eastAsia"/>
        </w:rPr>
        <w:t xml:space="preserve">and </w:t>
      </w:r>
      <w:r w:rsidRPr="00330926">
        <w:t>promulgated and implemented upon approval by the President.</w:t>
      </w:r>
      <w:r>
        <w:rPr>
          <w:rFonts w:hint="eastAsia"/>
        </w:rPr>
        <w:t xml:space="preserve"> </w:t>
      </w:r>
      <w:r w:rsidRPr="005F6B03">
        <w:rPr>
          <w:color w:val="000000"/>
          <w:kern w:val="0"/>
        </w:rPr>
        <w:t xml:space="preserve">They </w:t>
      </w:r>
      <w:r>
        <w:rPr>
          <w:rFonts w:hint="eastAsia"/>
          <w:color w:val="000000"/>
          <w:kern w:val="0"/>
        </w:rPr>
        <w:t>will</w:t>
      </w:r>
      <w:r w:rsidRPr="005F6B03">
        <w:rPr>
          <w:color w:val="000000"/>
          <w:kern w:val="0"/>
        </w:rPr>
        <w:t xml:space="preserve"> also </w:t>
      </w:r>
      <w:r>
        <w:rPr>
          <w:rFonts w:hint="eastAsia"/>
          <w:color w:val="000000"/>
          <w:kern w:val="0"/>
        </w:rPr>
        <w:t xml:space="preserve">be </w:t>
      </w:r>
      <w:r w:rsidRPr="005F6B03">
        <w:rPr>
          <w:color w:val="000000"/>
          <w:kern w:val="0"/>
        </w:rPr>
        <w:t>presented to the Ministry of Education for reference.</w:t>
      </w:r>
      <w:r w:rsidRPr="00330926">
        <w:t xml:space="preserve"> The same procedure will be followed for each amendment.</w:t>
      </w:r>
    </w:p>
    <w:sectPr w:rsidR="00174D68" w:rsidSect="0016525C">
      <w:footerReference w:type="default" r:id="rId8"/>
      <w:pgSz w:w="11906" w:h="16838"/>
      <w:pgMar w:top="1021" w:right="1797" w:bottom="851" w:left="1797"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34" w:rsidRDefault="00126F34" w:rsidP="001C696F">
      <w:r>
        <w:separator/>
      </w:r>
    </w:p>
  </w:endnote>
  <w:endnote w:type="continuationSeparator" w:id="0">
    <w:p w:rsidR="00126F34" w:rsidRDefault="00126F34" w:rsidP="001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iauKai">
    <w:charset w:val="51"/>
    <w:family w:val="auto"/>
    <w:pitch w:val="variable"/>
    <w:sig w:usb0="00000001" w:usb1="08080000" w:usb2="00000010" w:usb3="00000000" w:csb0="00100000" w:csb1="00000000"/>
  </w:font>
  <w:font w:name="ArialUnicodeMS">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B3" w:rsidRDefault="008E5CB3">
    <w:pPr>
      <w:pStyle w:val="ab"/>
      <w:jc w:val="center"/>
    </w:pPr>
    <w:r>
      <w:rPr>
        <w:rFonts w:hint="eastAsia"/>
      </w:rPr>
      <w:t>第</w:t>
    </w:r>
    <w:r>
      <w:fldChar w:fldCharType="begin"/>
    </w:r>
    <w:r>
      <w:instrText xml:space="preserve"> PAGE   \* MERGEFORMAT </w:instrText>
    </w:r>
    <w:r>
      <w:fldChar w:fldCharType="separate"/>
    </w:r>
    <w:r w:rsidR="00297EF5">
      <w:rPr>
        <w:noProof/>
      </w:rPr>
      <w:t>4</w:t>
    </w:r>
    <w:r>
      <w:fldChar w:fldCharType="end"/>
    </w:r>
    <w:r>
      <w:rPr>
        <w:rFonts w:hint="eastAsia"/>
      </w:rPr>
      <w:t>頁，共</w:t>
    </w:r>
    <w:fldSimple w:instr=" NUMPAGES  \* Arabic  \* MERGEFORMAT ">
      <w:r w:rsidR="00297EF5">
        <w:rPr>
          <w:noProof/>
        </w:rPr>
        <w:t>4</w:t>
      </w:r>
    </w:fldSimple>
    <w:r>
      <w:rPr>
        <w:rFonts w:hint="eastAsia"/>
      </w:rPr>
      <w:t>頁</w:t>
    </w:r>
  </w:p>
  <w:p w:rsidR="008E5CB3" w:rsidRDefault="008E5C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34" w:rsidRDefault="00126F34" w:rsidP="001C696F">
      <w:r>
        <w:separator/>
      </w:r>
    </w:p>
  </w:footnote>
  <w:footnote w:type="continuationSeparator" w:id="0">
    <w:p w:rsidR="00126F34" w:rsidRDefault="00126F34" w:rsidP="001C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144"/>
    <w:multiLevelType w:val="hybridMultilevel"/>
    <w:tmpl w:val="A0101EAC"/>
    <w:lvl w:ilvl="0" w:tplc="29667518">
      <w:start w:val="1"/>
      <w:numFmt w:val="taiwaneseCountingThousand"/>
      <w:lvlText w:val="（%1）"/>
      <w:lvlJc w:val="left"/>
      <w:pPr>
        <w:ind w:left="1642" w:hanging="72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
    <w:nsid w:val="1AC53740"/>
    <w:multiLevelType w:val="hybridMultilevel"/>
    <w:tmpl w:val="761A3B9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4AD16FA"/>
    <w:multiLevelType w:val="hybridMultilevel"/>
    <w:tmpl w:val="000ACFC6"/>
    <w:lvl w:ilvl="0" w:tplc="2C1C7982">
      <w:start w:val="1"/>
      <w:numFmt w:val="decimal"/>
      <w:lvlText w:val="%1."/>
      <w:lvlJc w:val="left"/>
      <w:pPr>
        <w:ind w:left="790" w:hanging="36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9D9"/>
    <w:rsid w:val="0000783C"/>
    <w:rsid w:val="000121B0"/>
    <w:rsid w:val="00030BB5"/>
    <w:rsid w:val="00030E3E"/>
    <w:rsid w:val="00031860"/>
    <w:rsid w:val="00032318"/>
    <w:rsid w:val="00041970"/>
    <w:rsid w:val="0004460E"/>
    <w:rsid w:val="00051C0A"/>
    <w:rsid w:val="00052D82"/>
    <w:rsid w:val="00054603"/>
    <w:rsid w:val="00055281"/>
    <w:rsid w:val="000562FD"/>
    <w:rsid w:val="00057403"/>
    <w:rsid w:val="00057E46"/>
    <w:rsid w:val="000627C4"/>
    <w:rsid w:val="0006451B"/>
    <w:rsid w:val="000719B5"/>
    <w:rsid w:val="00074B0C"/>
    <w:rsid w:val="00082A8E"/>
    <w:rsid w:val="000854F1"/>
    <w:rsid w:val="00087F12"/>
    <w:rsid w:val="00096BBD"/>
    <w:rsid w:val="000A6E9D"/>
    <w:rsid w:val="000A7F5B"/>
    <w:rsid w:val="000B1ED3"/>
    <w:rsid w:val="000B4F4A"/>
    <w:rsid w:val="000B6B1F"/>
    <w:rsid w:val="000D6A98"/>
    <w:rsid w:val="000E07BC"/>
    <w:rsid w:val="000E443A"/>
    <w:rsid w:val="000E4F14"/>
    <w:rsid w:val="000E68E4"/>
    <w:rsid w:val="000F1474"/>
    <w:rsid w:val="000F3415"/>
    <w:rsid w:val="001066F9"/>
    <w:rsid w:val="00106DFC"/>
    <w:rsid w:val="001074DE"/>
    <w:rsid w:val="0011052D"/>
    <w:rsid w:val="00113DDB"/>
    <w:rsid w:val="001221EC"/>
    <w:rsid w:val="00126F34"/>
    <w:rsid w:val="00137627"/>
    <w:rsid w:val="001415DE"/>
    <w:rsid w:val="001444A0"/>
    <w:rsid w:val="0015471C"/>
    <w:rsid w:val="00157C81"/>
    <w:rsid w:val="00163DF2"/>
    <w:rsid w:val="0016525C"/>
    <w:rsid w:val="00166A72"/>
    <w:rsid w:val="00174D68"/>
    <w:rsid w:val="001815E4"/>
    <w:rsid w:val="00184FE8"/>
    <w:rsid w:val="00186A1A"/>
    <w:rsid w:val="001926B9"/>
    <w:rsid w:val="001A3852"/>
    <w:rsid w:val="001A6AA3"/>
    <w:rsid w:val="001A6B86"/>
    <w:rsid w:val="001B1B3F"/>
    <w:rsid w:val="001C2005"/>
    <w:rsid w:val="001C696F"/>
    <w:rsid w:val="001D041E"/>
    <w:rsid w:val="001E3ADE"/>
    <w:rsid w:val="001E42C0"/>
    <w:rsid w:val="001E6D96"/>
    <w:rsid w:val="001F1F43"/>
    <w:rsid w:val="00204893"/>
    <w:rsid w:val="00212802"/>
    <w:rsid w:val="0021346F"/>
    <w:rsid w:val="002160B6"/>
    <w:rsid w:val="002263FB"/>
    <w:rsid w:val="00234191"/>
    <w:rsid w:val="00237F41"/>
    <w:rsid w:val="00247BB0"/>
    <w:rsid w:val="00252A1E"/>
    <w:rsid w:val="00257A3D"/>
    <w:rsid w:val="0027368E"/>
    <w:rsid w:val="0028523F"/>
    <w:rsid w:val="00290885"/>
    <w:rsid w:val="00292949"/>
    <w:rsid w:val="00293789"/>
    <w:rsid w:val="00297EF5"/>
    <w:rsid w:val="002A354B"/>
    <w:rsid w:val="002A479D"/>
    <w:rsid w:val="002B5CA0"/>
    <w:rsid w:val="002C028D"/>
    <w:rsid w:val="002C2266"/>
    <w:rsid w:val="002C2B31"/>
    <w:rsid w:val="002D2182"/>
    <w:rsid w:val="002E2CEA"/>
    <w:rsid w:val="0030046C"/>
    <w:rsid w:val="00307BDD"/>
    <w:rsid w:val="003105B3"/>
    <w:rsid w:val="00335643"/>
    <w:rsid w:val="00350E32"/>
    <w:rsid w:val="00351097"/>
    <w:rsid w:val="003559E7"/>
    <w:rsid w:val="00361A56"/>
    <w:rsid w:val="00367C24"/>
    <w:rsid w:val="00367FED"/>
    <w:rsid w:val="003748F7"/>
    <w:rsid w:val="003759D9"/>
    <w:rsid w:val="00375B2D"/>
    <w:rsid w:val="00377EFD"/>
    <w:rsid w:val="00390043"/>
    <w:rsid w:val="00390162"/>
    <w:rsid w:val="00391ADF"/>
    <w:rsid w:val="0039208C"/>
    <w:rsid w:val="00394EEC"/>
    <w:rsid w:val="003A3114"/>
    <w:rsid w:val="003A652F"/>
    <w:rsid w:val="003B5DB5"/>
    <w:rsid w:val="003D4A20"/>
    <w:rsid w:val="003E1E0C"/>
    <w:rsid w:val="003F7401"/>
    <w:rsid w:val="0040035B"/>
    <w:rsid w:val="00402EA9"/>
    <w:rsid w:val="00402EF0"/>
    <w:rsid w:val="00404548"/>
    <w:rsid w:val="00411DDB"/>
    <w:rsid w:val="0041321A"/>
    <w:rsid w:val="004149C8"/>
    <w:rsid w:val="00422C59"/>
    <w:rsid w:val="00423A21"/>
    <w:rsid w:val="004318A4"/>
    <w:rsid w:val="00436964"/>
    <w:rsid w:val="004450EC"/>
    <w:rsid w:val="004534E5"/>
    <w:rsid w:val="004778E9"/>
    <w:rsid w:val="004A4D71"/>
    <w:rsid w:val="004A51E0"/>
    <w:rsid w:val="004D4CF3"/>
    <w:rsid w:val="004E4297"/>
    <w:rsid w:val="004E54CA"/>
    <w:rsid w:val="00507C61"/>
    <w:rsid w:val="00510A73"/>
    <w:rsid w:val="00515967"/>
    <w:rsid w:val="00525CB1"/>
    <w:rsid w:val="0054115F"/>
    <w:rsid w:val="0056045F"/>
    <w:rsid w:val="00562B33"/>
    <w:rsid w:val="005632C7"/>
    <w:rsid w:val="0056639E"/>
    <w:rsid w:val="0057335C"/>
    <w:rsid w:val="00575A1B"/>
    <w:rsid w:val="005845BD"/>
    <w:rsid w:val="005846AB"/>
    <w:rsid w:val="005A28F5"/>
    <w:rsid w:val="005B0018"/>
    <w:rsid w:val="005B6DE3"/>
    <w:rsid w:val="005C44CB"/>
    <w:rsid w:val="005C4A1E"/>
    <w:rsid w:val="005C6477"/>
    <w:rsid w:val="005D4E1E"/>
    <w:rsid w:val="005D5263"/>
    <w:rsid w:val="005D52FC"/>
    <w:rsid w:val="005D649E"/>
    <w:rsid w:val="005E1078"/>
    <w:rsid w:val="005E4C3D"/>
    <w:rsid w:val="005E5793"/>
    <w:rsid w:val="005F27F4"/>
    <w:rsid w:val="005F2C8A"/>
    <w:rsid w:val="0060290F"/>
    <w:rsid w:val="006037ED"/>
    <w:rsid w:val="00606562"/>
    <w:rsid w:val="00613F82"/>
    <w:rsid w:val="00623B32"/>
    <w:rsid w:val="00630D27"/>
    <w:rsid w:val="00634434"/>
    <w:rsid w:val="00635F32"/>
    <w:rsid w:val="00641A1B"/>
    <w:rsid w:val="00642DEE"/>
    <w:rsid w:val="00644F1C"/>
    <w:rsid w:val="00645C66"/>
    <w:rsid w:val="00647951"/>
    <w:rsid w:val="00660A93"/>
    <w:rsid w:val="00682AD5"/>
    <w:rsid w:val="00683301"/>
    <w:rsid w:val="006906F6"/>
    <w:rsid w:val="00690A64"/>
    <w:rsid w:val="00695A06"/>
    <w:rsid w:val="00697FD5"/>
    <w:rsid w:val="006A40A1"/>
    <w:rsid w:val="006A6A17"/>
    <w:rsid w:val="006A71A4"/>
    <w:rsid w:val="006B24F8"/>
    <w:rsid w:val="006B5FF5"/>
    <w:rsid w:val="006C2708"/>
    <w:rsid w:val="006C5AD6"/>
    <w:rsid w:val="006D0AF9"/>
    <w:rsid w:val="006D449C"/>
    <w:rsid w:val="006D7BBE"/>
    <w:rsid w:val="006E5EF5"/>
    <w:rsid w:val="006F34D8"/>
    <w:rsid w:val="00705146"/>
    <w:rsid w:val="00710EB2"/>
    <w:rsid w:val="00712A68"/>
    <w:rsid w:val="00731053"/>
    <w:rsid w:val="007312DB"/>
    <w:rsid w:val="00737ABB"/>
    <w:rsid w:val="007446E5"/>
    <w:rsid w:val="00751C20"/>
    <w:rsid w:val="00753DE3"/>
    <w:rsid w:val="00756307"/>
    <w:rsid w:val="00764CD6"/>
    <w:rsid w:val="00765649"/>
    <w:rsid w:val="00767F02"/>
    <w:rsid w:val="00770366"/>
    <w:rsid w:val="00781081"/>
    <w:rsid w:val="0078454E"/>
    <w:rsid w:val="00790C27"/>
    <w:rsid w:val="0079173C"/>
    <w:rsid w:val="00795C56"/>
    <w:rsid w:val="0079759B"/>
    <w:rsid w:val="007A0C22"/>
    <w:rsid w:val="007A56D7"/>
    <w:rsid w:val="007A6BE3"/>
    <w:rsid w:val="007A7515"/>
    <w:rsid w:val="007B7262"/>
    <w:rsid w:val="007C12F2"/>
    <w:rsid w:val="007C4158"/>
    <w:rsid w:val="007D12D1"/>
    <w:rsid w:val="007E5A60"/>
    <w:rsid w:val="0080416F"/>
    <w:rsid w:val="008125FE"/>
    <w:rsid w:val="00817B04"/>
    <w:rsid w:val="00822BF4"/>
    <w:rsid w:val="00826CB2"/>
    <w:rsid w:val="00826D45"/>
    <w:rsid w:val="008356DA"/>
    <w:rsid w:val="008361A3"/>
    <w:rsid w:val="00842425"/>
    <w:rsid w:val="008454B9"/>
    <w:rsid w:val="008500D3"/>
    <w:rsid w:val="00851114"/>
    <w:rsid w:val="00862995"/>
    <w:rsid w:val="008732F6"/>
    <w:rsid w:val="00874CCE"/>
    <w:rsid w:val="00882EF0"/>
    <w:rsid w:val="00886ED8"/>
    <w:rsid w:val="00894EFF"/>
    <w:rsid w:val="008A061E"/>
    <w:rsid w:val="008A3A4D"/>
    <w:rsid w:val="008A4D25"/>
    <w:rsid w:val="008B10A5"/>
    <w:rsid w:val="008B3818"/>
    <w:rsid w:val="008B697F"/>
    <w:rsid w:val="008B6E20"/>
    <w:rsid w:val="008C015F"/>
    <w:rsid w:val="008C564A"/>
    <w:rsid w:val="008C5651"/>
    <w:rsid w:val="008E1883"/>
    <w:rsid w:val="008E1A3A"/>
    <w:rsid w:val="008E3B58"/>
    <w:rsid w:val="008E56FE"/>
    <w:rsid w:val="008E5CB3"/>
    <w:rsid w:val="008F6B5C"/>
    <w:rsid w:val="008F7000"/>
    <w:rsid w:val="00904C3A"/>
    <w:rsid w:val="00910040"/>
    <w:rsid w:val="00915526"/>
    <w:rsid w:val="00940466"/>
    <w:rsid w:val="00942917"/>
    <w:rsid w:val="009429C6"/>
    <w:rsid w:val="00947549"/>
    <w:rsid w:val="00954101"/>
    <w:rsid w:val="0095575A"/>
    <w:rsid w:val="0096175D"/>
    <w:rsid w:val="0096342A"/>
    <w:rsid w:val="00966957"/>
    <w:rsid w:val="009702C9"/>
    <w:rsid w:val="009738C6"/>
    <w:rsid w:val="0097715B"/>
    <w:rsid w:val="0098142D"/>
    <w:rsid w:val="0098172A"/>
    <w:rsid w:val="00984B6D"/>
    <w:rsid w:val="009863D5"/>
    <w:rsid w:val="00986E45"/>
    <w:rsid w:val="00987F14"/>
    <w:rsid w:val="00992C6B"/>
    <w:rsid w:val="009935A3"/>
    <w:rsid w:val="009B1B5E"/>
    <w:rsid w:val="009B350B"/>
    <w:rsid w:val="009C1714"/>
    <w:rsid w:val="009C1E76"/>
    <w:rsid w:val="009D46E5"/>
    <w:rsid w:val="009F2626"/>
    <w:rsid w:val="009F3813"/>
    <w:rsid w:val="009F73F5"/>
    <w:rsid w:val="00A06BFA"/>
    <w:rsid w:val="00A1584E"/>
    <w:rsid w:val="00A17FE5"/>
    <w:rsid w:val="00A20011"/>
    <w:rsid w:val="00A35036"/>
    <w:rsid w:val="00A36B9B"/>
    <w:rsid w:val="00A41D52"/>
    <w:rsid w:val="00A4373F"/>
    <w:rsid w:val="00A6022A"/>
    <w:rsid w:val="00A75A92"/>
    <w:rsid w:val="00A82A9E"/>
    <w:rsid w:val="00A84784"/>
    <w:rsid w:val="00A92CE0"/>
    <w:rsid w:val="00AA03E8"/>
    <w:rsid w:val="00AA1804"/>
    <w:rsid w:val="00AA3533"/>
    <w:rsid w:val="00AA4148"/>
    <w:rsid w:val="00AA5B97"/>
    <w:rsid w:val="00AB3656"/>
    <w:rsid w:val="00AB6CF7"/>
    <w:rsid w:val="00AC22CA"/>
    <w:rsid w:val="00AC244A"/>
    <w:rsid w:val="00AC4405"/>
    <w:rsid w:val="00AD12DC"/>
    <w:rsid w:val="00AD4825"/>
    <w:rsid w:val="00AE57A0"/>
    <w:rsid w:val="00AF6539"/>
    <w:rsid w:val="00B0287C"/>
    <w:rsid w:val="00B11750"/>
    <w:rsid w:val="00B169F2"/>
    <w:rsid w:val="00B2725E"/>
    <w:rsid w:val="00B36E22"/>
    <w:rsid w:val="00B45B3D"/>
    <w:rsid w:val="00B53FCD"/>
    <w:rsid w:val="00B56B90"/>
    <w:rsid w:val="00B63CE9"/>
    <w:rsid w:val="00B64A00"/>
    <w:rsid w:val="00B715CF"/>
    <w:rsid w:val="00B71A83"/>
    <w:rsid w:val="00B71C29"/>
    <w:rsid w:val="00B91919"/>
    <w:rsid w:val="00B95E25"/>
    <w:rsid w:val="00BA0670"/>
    <w:rsid w:val="00BB0D44"/>
    <w:rsid w:val="00BB7EC2"/>
    <w:rsid w:val="00BC3D8A"/>
    <w:rsid w:val="00BC68A2"/>
    <w:rsid w:val="00BD01CF"/>
    <w:rsid w:val="00BD4F63"/>
    <w:rsid w:val="00BD5792"/>
    <w:rsid w:val="00BE0D95"/>
    <w:rsid w:val="00BF70C1"/>
    <w:rsid w:val="00C15C82"/>
    <w:rsid w:val="00C16F62"/>
    <w:rsid w:val="00C22A0F"/>
    <w:rsid w:val="00C22BC1"/>
    <w:rsid w:val="00C31C0A"/>
    <w:rsid w:val="00C3250D"/>
    <w:rsid w:val="00C41430"/>
    <w:rsid w:val="00C42E77"/>
    <w:rsid w:val="00C4328D"/>
    <w:rsid w:val="00C504A4"/>
    <w:rsid w:val="00C6355D"/>
    <w:rsid w:val="00C74E2F"/>
    <w:rsid w:val="00C903D2"/>
    <w:rsid w:val="00C9465A"/>
    <w:rsid w:val="00CA001B"/>
    <w:rsid w:val="00CA4A4F"/>
    <w:rsid w:val="00CA7022"/>
    <w:rsid w:val="00CB01A6"/>
    <w:rsid w:val="00CB19CF"/>
    <w:rsid w:val="00CB251F"/>
    <w:rsid w:val="00CB4497"/>
    <w:rsid w:val="00CC494E"/>
    <w:rsid w:val="00CE04EF"/>
    <w:rsid w:val="00CF194B"/>
    <w:rsid w:val="00CF38AE"/>
    <w:rsid w:val="00CF4651"/>
    <w:rsid w:val="00D0076C"/>
    <w:rsid w:val="00D01FA5"/>
    <w:rsid w:val="00D0545A"/>
    <w:rsid w:val="00D106C8"/>
    <w:rsid w:val="00D2543B"/>
    <w:rsid w:val="00D30D49"/>
    <w:rsid w:val="00D34B25"/>
    <w:rsid w:val="00D36F42"/>
    <w:rsid w:val="00D47724"/>
    <w:rsid w:val="00D47883"/>
    <w:rsid w:val="00D556E4"/>
    <w:rsid w:val="00D60477"/>
    <w:rsid w:val="00D657FE"/>
    <w:rsid w:val="00D75CA8"/>
    <w:rsid w:val="00D809B9"/>
    <w:rsid w:val="00D828BF"/>
    <w:rsid w:val="00D833E9"/>
    <w:rsid w:val="00D83DC7"/>
    <w:rsid w:val="00D84DF6"/>
    <w:rsid w:val="00D95947"/>
    <w:rsid w:val="00D97065"/>
    <w:rsid w:val="00DA0358"/>
    <w:rsid w:val="00DA0A14"/>
    <w:rsid w:val="00DB2AE2"/>
    <w:rsid w:val="00DC27B9"/>
    <w:rsid w:val="00DC44AB"/>
    <w:rsid w:val="00DD0CA1"/>
    <w:rsid w:val="00DE3977"/>
    <w:rsid w:val="00DF1AA3"/>
    <w:rsid w:val="00DF3606"/>
    <w:rsid w:val="00DF60A6"/>
    <w:rsid w:val="00E07B0F"/>
    <w:rsid w:val="00E21294"/>
    <w:rsid w:val="00E25633"/>
    <w:rsid w:val="00E32A9D"/>
    <w:rsid w:val="00E34613"/>
    <w:rsid w:val="00E40B1F"/>
    <w:rsid w:val="00E55303"/>
    <w:rsid w:val="00E56ACB"/>
    <w:rsid w:val="00E66E70"/>
    <w:rsid w:val="00E7424A"/>
    <w:rsid w:val="00E77492"/>
    <w:rsid w:val="00E829FE"/>
    <w:rsid w:val="00E85A06"/>
    <w:rsid w:val="00E877E7"/>
    <w:rsid w:val="00E90646"/>
    <w:rsid w:val="00E96E1E"/>
    <w:rsid w:val="00EA4A20"/>
    <w:rsid w:val="00EB17D1"/>
    <w:rsid w:val="00EC15C6"/>
    <w:rsid w:val="00EC5806"/>
    <w:rsid w:val="00ED556B"/>
    <w:rsid w:val="00EE2E70"/>
    <w:rsid w:val="00EF6036"/>
    <w:rsid w:val="00F06510"/>
    <w:rsid w:val="00F17B72"/>
    <w:rsid w:val="00F2048D"/>
    <w:rsid w:val="00F443CD"/>
    <w:rsid w:val="00F50646"/>
    <w:rsid w:val="00F512AB"/>
    <w:rsid w:val="00F55548"/>
    <w:rsid w:val="00F578DC"/>
    <w:rsid w:val="00F655F0"/>
    <w:rsid w:val="00F75C12"/>
    <w:rsid w:val="00F77BB7"/>
    <w:rsid w:val="00F77DA3"/>
    <w:rsid w:val="00F80C0D"/>
    <w:rsid w:val="00F81ECC"/>
    <w:rsid w:val="00F83531"/>
    <w:rsid w:val="00F84AC2"/>
    <w:rsid w:val="00F87397"/>
    <w:rsid w:val="00F94D59"/>
    <w:rsid w:val="00FA3312"/>
    <w:rsid w:val="00FC00EC"/>
    <w:rsid w:val="00FC4603"/>
    <w:rsid w:val="00FC7E49"/>
    <w:rsid w:val="00FD6016"/>
    <w:rsid w:val="00FE4333"/>
    <w:rsid w:val="00FE7096"/>
    <w:rsid w:val="00FF6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D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759D9"/>
    <w:rPr>
      <w:rFonts w:ascii="細明體" w:eastAsia="細明體" w:hAnsi="Courier New"/>
      <w:szCs w:val="20"/>
    </w:rPr>
  </w:style>
  <w:style w:type="character" w:customStyle="1" w:styleId="a4">
    <w:name w:val="純文字 字元"/>
    <w:link w:val="a3"/>
    <w:uiPriority w:val="99"/>
    <w:semiHidden/>
    <w:rsid w:val="00473739"/>
    <w:rPr>
      <w:rFonts w:ascii="細明體" w:eastAsia="細明體" w:hAnsi="Courier New" w:cs="Courier New"/>
      <w:szCs w:val="24"/>
    </w:rPr>
  </w:style>
  <w:style w:type="paragraph" w:styleId="a5">
    <w:name w:val="Body Text Indent"/>
    <w:basedOn w:val="a"/>
    <w:link w:val="a6"/>
    <w:uiPriority w:val="99"/>
    <w:rsid w:val="003759D9"/>
    <w:pPr>
      <w:spacing w:after="120"/>
      <w:ind w:leftChars="200" w:left="480"/>
    </w:pPr>
  </w:style>
  <w:style w:type="character" w:customStyle="1" w:styleId="a6">
    <w:name w:val="本文縮排 字元"/>
    <w:link w:val="a5"/>
    <w:uiPriority w:val="99"/>
    <w:semiHidden/>
    <w:rsid w:val="00473739"/>
    <w:rPr>
      <w:szCs w:val="24"/>
    </w:rPr>
  </w:style>
  <w:style w:type="paragraph" w:styleId="2">
    <w:name w:val="Body Text Indent 2"/>
    <w:basedOn w:val="a"/>
    <w:link w:val="20"/>
    <w:uiPriority w:val="99"/>
    <w:rsid w:val="003759D9"/>
    <w:pPr>
      <w:spacing w:after="120" w:line="480" w:lineRule="auto"/>
      <w:ind w:leftChars="200" w:left="480"/>
    </w:pPr>
  </w:style>
  <w:style w:type="character" w:customStyle="1" w:styleId="20">
    <w:name w:val="本文縮排 2 字元"/>
    <w:link w:val="2"/>
    <w:uiPriority w:val="99"/>
    <w:semiHidden/>
    <w:rsid w:val="00473739"/>
    <w:rPr>
      <w:szCs w:val="24"/>
    </w:rPr>
  </w:style>
  <w:style w:type="paragraph" w:styleId="3">
    <w:name w:val="Body Text Indent 3"/>
    <w:basedOn w:val="a"/>
    <w:link w:val="30"/>
    <w:uiPriority w:val="99"/>
    <w:rsid w:val="003759D9"/>
    <w:pPr>
      <w:spacing w:after="120"/>
      <w:ind w:leftChars="200" w:left="480"/>
    </w:pPr>
    <w:rPr>
      <w:sz w:val="16"/>
      <w:szCs w:val="16"/>
    </w:rPr>
  </w:style>
  <w:style w:type="character" w:customStyle="1" w:styleId="30">
    <w:name w:val="本文縮排 3 字元"/>
    <w:link w:val="3"/>
    <w:uiPriority w:val="99"/>
    <w:semiHidden/>
    <w:rsid w:val="00473739"/>
    <w:rPr>
      <w:sz w:val="16"/>
      <w:szCs w:val="16"/>
    </w:rPr>
  </w:style>
  <w:style w:type="paragraph" w:styleId="a7">
    <w:name w:val="Balloon Text"/>
    <w:basedOn w:val="a"/>
    <w:link w:val="a8"/>
    <w:uiPriority w:val="99"/>
    <w:semiHidden/>
    <w:rsid w:val="00B0287C"/>
    <w:rPr>
      <w:rFonts w:ascii="Arial" w:hAnsi="Arial"/>
      <w:sz w:val="18"/>
      <w:szCs w:val="18"/>
    </w:rPr>
  </w:style>
  <w:style w:type="character" w:customStyle="1" w:styleId="a8">
    <w:name w:val="註解方塊文字 字元"/>
    <w:link w:val="a7"/>
    <w:uiPriority w:val="99"/>
    <w:semiHidden/>
    <w:rsid w:val="00473739"/>
    <w:rPr>
      <w:rFonts w:ascii="Cambria" w:eastAsia="新細明體" w:hAnsi="Cambria" w:cs="Times New Roman"/>
      <w:sz w:val="0"/>
      <w:szCs w:val="0"/>
    </w:rPr>
  </w:style>
  <w:style w:type="paragraph" w:customStyle="1" w:styleId="Default">
    <w:name w:val="Default"/>
    <w:uiPriority w:val="99"/>
    <w:rsid w:val="00942917"/>
    <w:pPr>
      <w:widowControl w:val="0"/>
      <w:autoSpaceDE w:val="0"/>
      <w:autoSpaceDN w:val="0"/>
      <w:adjustRightInd w:val="0"/>
    </w:pPr>
    <w:rPr>
      <w:rFonts w:ascii="標楷體" w:eastAsia="標楷體" w:cs="標楷體"/>
      <w:color w:val="000000"/>
      <w:sz w:val="24"/>
      <w:szCs w:val="24"/>
    </w:rPr>
  </w:style>
  <w:style w:type="paragraph" w:styleId="a9">
    <w:name w:val="header"/>
    <w:basedOn w:val="a"/>
    <w:link w:val="aa"/>
    <w:uiPriority w:val="99"/>
    <w:rsid w:val="001C696F"/>
    <w:pPr>
      <w:tabs>
        <w:tab w:val="center" w:pos="4153"/>
        <w:tab w:val="right" w:pos="8306"/>
      </w:tabs>
      <w:snapToGrid w:val="0"/>
    </w:pPr>
    <w:rPr>
      <w:sz w:val="20"/>
      <w:szCs w:val="20"/>
    </w:rPr>
  </w:style>
  <w:style w:type="character" w:customStyle="1" w:styleId="aa">
    <w:name w:val="頁首 字元"/>
    <w:link w:val="a9"/>
    <w:uiPriority w:val="99"/>
    <w:locked/>
    <w:rsid w:val="001C696F"/>
    <w:rPr>
      <w:kern w:val="2"/>
    </w:rPr>
  </w:style>
  <w:style w:type="paragraph" w:styleId="ab">
    <w:name w:val="footer"/>
    <w:basedOn w:val="a"/>
    <w:link w:val="ac"/>
    <w:uiPriority w:val="99"/>
    <w:rsid w:val="001C696F"/>
    <w:pPr>
      <w:tabs>
        <w:tab w:val="center" w:pos="4153"/>
        <w:tab w:val="right" w:pos="8306"/>
      </w:tabs>
      <w:snapToGrid w:val="0"/>
    </w:pPr>
    <w:rPr>
      <w:sz w:val="20"/>
      <w:szCs w:val="20"/>
    </w:rPr>
  </w:style>
  <w:style w:type="character" w:customStyle="1" w:styleId="ac">
    <w:name w:val="頁尾 字元"/>
    <w:link w:val="ab"/>
    <w:uiPriority w:val="99"/>
    <w:locked/>
    <w:rsid w:val="001C696F"/>
    <w:rPr>
      <w:kern w:val="2"/>
    </w:rPr>
  </w:style>
  <w:style w:type="paragraph" w:styleId="ad">
    <w:name w:val="List Paragraph"/>
    <w:basedOn w:val="a"/>
    <w:uiPriority w:val="99"/>
    <w:qFormat/>
    <w:rsid w:val="00E829F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1110</Words>
  <Characters>6329</Characters>
  <Application>Microsoft Office Word</Application>
  <DocSecurity>0</DocSecurity>
  <Lines>52</Lines>
  <Paragraphs>14</Paragraphs>
  <ScaleCrop>false</ScaleCrop>
  <Company>輔仁大學</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六、提案單位：教務處課務組</dc:title>
  <dc:creator>Nicole</dc:creator>
  <cp:lastModifiedBy>Leonora</cp:lastModifiedBy>
  <cp:revision>5</cp:revision>
  <cp:lastPrinted>2012-12-14T02:31:00Z</cp:lastPrinted>
  <dcterms:created xsi:type="dcterms:W3CDTF">2015-09-07T06:59:00Z</dcterms:created>
  <dcterms:modified xsi:type="dcterms:W3CDTF">2015-09-22T08:26:00Z</dcterms:modified>
</cp:coreProperties>
</file>